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F0688" w14:textId="1F786321" w:rsidR="00973050" w:rsidRPr="000F125D" w:rsidRDefault="00973050" w:rsidP="00A60F7D">
      <w:pPr>
        <w:jc w:val="center"/>
        <w:rPr>
          <w:b/>
          <w:noProof/>
          <w:sz w:val="16"/>
          <w:szCs w:val="16"/>
        </w:rPr>
      </w:pPr>
    </w:p>
    <w:p w14:paraId="687FA275" w14:textId="0388488F" w:rsidR="00973050" w:rsidRDefault="00973050" w:rsidP="00A60F7D">
      <w:pPr>
        <w:jc w:val="center"/>
      </w:pPr>
      <w:r>
        <w:rPr>
          <w:b/>
          <w:noProof/>
          <w:sz w:val="48"/>
          <w:szCs w:val="48"/>
        </w:rPr>
        <w:drawing>
          <wp:inline distT="0" distB="0" distL="0" distR="0" wp14:anchorId="1E545890" wp14:editId="24D65226">
            <wp:extent cx="6637770" cy="4424640"/>
            <wp:effectExtent l="0" t="0" r="0" b="0"/>
            <wp:docPr id="1" name="Picture 1" descr="C:\Users\Richard\Desktop\OpenDoor Meditation\AngelPics\DSC0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OpenDoor Meditation\AngelPics\DSC008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154" cy="4424896"/>
                    </a:xfrm>
                    <a:prstGeom prst="rect">
                      <a:avLst/>
                    </a:prstGeom>
                    <a:noFill/>
                    <a:ln>
                      <a:noFill/>
                    </a:ln>
                  </pic:spPr>
                </pic:pic>
              </a:graphicData>
            </a:graphic>
          </wp:inline>
        </w:drawing>
      </w:r>
    </w:p>
    <w:p w14:paraId="23FAD07E" w14:textId="77777777" w:rsidR="00973050" w:rsidRDefault="00973050" w:rsidP="00973050"/>
    <w:p w14:paraId="6C871AAF" w14:textId="77777777" w:rsidR="00973050" w:rsidRDefault="00973050" w:rsidP="00A60F7D"/>
    <w:p w14:paraId="5886D7C3" w14:textId="74EE90D1" w:rsidR="00A60F7D" w:rsidRPr="00E47F93" w:rsidRDefault="00A60F7D" w:rsidP="00A60F7D">
      <w:pPr>
        <w:jc w:val="center"/>
        <w:rPr>
          <w:i/>
          <w:sz w:val="20"/>
          <w:szCs w:val="20"/>
        </w:rPr>
      </w:pPr>
      <w:r>
        <w:rPr>
          <w:i/>
          <w:sz w:val="16"/>
          <w:szCs w:val="16"/>
        </w:rPr>
        <w:t xml:space="preserve">       </w:t>
      </w:r>
      <w:r w:rsidRPr="002E3F92">
        <w:rPr>
          <w:b/>
          <w:sz w:val="72"/>
          <w:szCs w:val="72"/>
        </w:rPr>
        <w:t xml:space="preserve">Meditation </w:t>
      </w:r>
      <w:r w:rsidR="002E3F92" w:rsidRPr="002E3F92">
        <w:rPr>
          <w:b/>
          <w:sz w:val="72"/>
          <w:szCs w:val="72"/>
        </w:rPr>
        <w:t xml:space="preserve">Class </w:t>
      </w:r>
      <w:r w:rsidR="0051016D">
        <w:rPr>
          <w:b/>
          <w:sz w:val="72"/>
          <w:szCs w:val="72"/>
        </w:rPr>
        <w:t xml:space="preserve">Info </w:t>
      </w:r>
      <w:r w:rsidRPr="002E3F92">
        <w:rPr>
          <w:b/>
          <w:sz w:val="72"/>
          <w:szCs w:val="72"/>
        </w:rPr>
        <w:t>Handout</w:t>
      </w:r>
      <w:r w:rsidR="009A7CDE">
        <w:rPr>
          <w:b/>
          <w:sz w:val="72"/>
          <w:szCs w:val="72"/>
        </w:rPr>
        <w:t xml:space="preserve"> </w:t>
      </w:r>
      <w:r w:rsidR="00E47F93">
        <w:rPr>
          <w:b/>
          <w:sz w:val="72"/>
          <w:szCs w:val="72"/>
        </w:rPr>
        <w:br/>
      </w:r>
      <w:r w:rsidR="009A7CDE" w:rsidRPr="00E47F93">
        <w:rPr>
          <w:i/>
          <w:sz w:val="20"/>
          <w:szCs w:val="20"/>
        </w:rPr>
        <w:t>(</w:t>
      </w:r>
      <w:r w:rsidR="00E47F93" w:rsidRPr="00E47F93">
        <w:rPr>
          <w:i/>
          <w:sz w:val="20"/>
          <w:szCs w:val="20"/>
        </w:rPr>
        <w:t xml:space="preserve">Version: </w:t>
      </w:r>
      <w:r w:rsidR="0051016D" w:rsidRPr="00E47F93">
        <w:rPr>
          <w:i/>
          <w:sz w:val="20"/>
          <w:szCs w:val="20"/>
        </w:rPr>
        <w:t>10</w:t>
      </w:r>
      <w:r w:rsidR="003C13D1" w:rsidRPr="00E47F93">
        <w:rPr>
          <w:i/>
          <w:sz w:val="20"/>
          <w:szCs w:val="20"/>
        </w:rPr>
        <w:t>-</w:t>
      </w:r>
      <w:r w:rsidR="00C42F3B" w:rsidRPr="00E47F93">
        <w:rPr>
          <w:i/>
          <w:sz w:val="20"/>
          <w:szCs w:val="20"/>
        </w:rPr>
        <w:t>20</w:t>
      </w:r>
      <w:r w:rsidRPr="00E47F93">
        <w:rPr>
          <w:i/>
          <w:sz w:val="20"/>
          <w:szCs w:val="20"/>
        </w:rPr>
        <w:t>)</w:t>
      </w:r>
    </w:p>
    <w:p w14:paraId="4908F567" w14:textId="77777777" w:rsidR="002E3F92" w:rsidRPr="00E47F93" w:rsidRDefault="002E3F92" w:rsidP="00BF0E72"/>
    <w:p w14:paraId="42EDAEE4" w14:textId="427C9F93" w:rsidR="00280A80" w:rsidRDefault="00A60F7D" w:rsidP="00973050">
      <w:pPr>
        <w:jc w:val="center"/>
        <w:rPr>
          <w:sz w:val="36"/>
          <w:szCs w:val="36"/>
        </w:rPr>
      </w:pPr>
      <w:r>
        <w:rPr>
          <w:sz w:val="36"/>
          <w:szCs w:val="36"/>
        </w:rPr>
        <w:t xml:space="preserve">For </w:t>
      </w:r>
      <w:r w:rsidR="005A3E39">
        <w:rPr>
          <w:sz w:val="36"/>
          <w:szCs w:val="36"/>
        </w:rPr>
        <w:t>online</w:t>
      </w:r>
      <w:r>
        <w:rPr>
          <w:sz w:val="36"/>
          <w:szCs w:val="36"/>
        </w:rPr>
        <w:t xml:space="preserve"> information </w:t>
      </w:r>
      <w:r w:rsidR="002E3F92">
        <w:rPr>
          <w:sz w:val="36"/>
          <w:szCs w:val="36"/>
        </w:rPr>
        <w:t>outside of</w:t>
      </w:r>
      <w:r>
        <w:rPr>
          <w:sz w:val="36"/>
          <w:szCs w:val="36"/>
        </w:rPr>
        <w:t xml:space="preserve"> this class, </w:t>
      </w:r>
      <w:r w:rsidR="005A3E39">
        <w:rPr>
          <w:sz w:val="36"/>
          <w:szCs w:val="36"/>
        </w:rPr>
        <w:t>see</w:t>
      </w:r>
    </w:p>
    <w:p w14:paraId="6BC38B7B" w14:textId="77777777" w:rsidR="009A7CDE" w:rsidRPr="004A7349" w:rsidRDefault="009A7CDE" w:rsidP="004A7349">
      <w:pPr>
        <w:rPr>
          <w:sz w:val="16"/>
          <w:szCs w:val="16"/>
        </w:rPr>
      </w:pPr>
    </w:p>
    <w:p w14:paraId="6558DC0E" w14:textId="3D6AF87F" w:rsidR="004A7349" w:rsidRDefault="00131B62" w:rsidP="004A7349">
      <w:pPr>
        <w:jc w:val="center"/>
        <w:rPr>
          <w:b/>
          <w:sz w:val="36"/>
          <w:szCs w:val="36"/>
        </w:rPr>
      </w:pPr>
      <w:hyperlink r:id="rId8" w:history="1">
        <w:r w:rsidR="00A60F7D" w:rsidRPr="00973050">
          <w:rPr>
            <w:rStyle w:val="Hyperlink"/>
            <w:b/>
            <w:sz w:val="56"/>
            <w:szCs w:val="56"/>
          </w:rPr>
          <w:t>www.Meditationary.org</w:t>
        </w:r>
      </w:hyperlink>
      <w:r w:rsidR="004A7349">
        <w:rPr>
          <w:b/>
          <w:sz w:val="40"/>
          <w:szCs w:val="40"/>
        </w:rPr>
        <w:t>,</w:t>
      </w:r>
    </w:p>
    <w:p w14:paraId="5B824F82" w14:textId="7AFEE935" w:rsidR="00973050" w:rsidRPr="004A7349" w:rsidRDefault="004A7349" w:rsidP="004A7349">
      <w:pPr>
        <w:jc w:val="center"/>
        <w:rPr>
          <w:b/>
          <w:color w:val="0000FF" w:themeColor="hyperlink"/>
          <w:sz w:val="40"/>
          <w:szCs w:val="40"/>
          <w:u w:val="single"/>
        </w:rPr>
      </w:pPr>
      <w:r w:rsidRPr="004A7349">
        <w:rPr>
          <w:b/>
        </w:rPr>
        <w:br/>
      </w:r>
      <w:hyperlink r:id="rId9" w:history="1">
        <w:r w:rsidRPr="004A7349">
          <w:rPr>
            <w:rStyle w:val="Hyperlink"/>
            <w:b/>
            <w:sz w:val="40"/>
            <w:szCs w:val="40"/>
          </w:rPr>
          <w:t>www.MedDict.org</w:t>
        </w:r>
      </w:hyperlink>
      <w:r>
        <w:rPr>
          <w:b/>
          <w:sz w:val="40"/>
          <w:szCs w:val="40"/>
        </w:rPr>
        <w:t xml:space="preserve"> </w:t>
      </w:r>
      <w:r w:rsidRPr="004A7349">
        <w:rPr>
          <w:b/>
          <w:sz w:val="40"/>
          <w:szCs w:val="40"/>
        </w:rPr>
        <w:t xml:space="preserve">or </w:t>
      </w:r>
      <w:hyperlink r:id="rId10" w:history="1">
        <w:r w:rsidRPr="004A7349">
          <w:rPr>
            <w:rStyle w:val="Hyperlink"/>
            <w:b/>
            <w:sz w:val="40"/>
            <w:szCs w:val="40"/>
          </w:rPr>
          <w:t>www.MeditationDictionary.org</w:t>
        </w:r>
      </w:hyperlink>
      <w:r>
        <w:rPr>
          <w:b/>
          <w:sz w:val="40"/>
          <w:szCs w:val="40"/>
        </w:rPr>
        <w:t>.</w:t>
      </w:r>
      <w:r w:rsidRPr="004A7349">
        <w:rPr>
          <w:b/>
          <w:sz w:val="40"/>
          <w:szCs w:val="40"/>
        </w:rPr>
        <w:br/>
      </w:r>
    </w:p>
    <w:p w14:paraId="796A4AEA" w14:textId="28A9E1B8" w:rsidR="004A7349" w:rsidRPr="004A7349" w:rsidRDefault="00A60F7D" w:rsidP="00973050">
      <w:pPr>
        <w:jc w:val="center"/>
        <w:rPr>
          <w:b/>
          <w:sz w:val="48"/>
          <w:szCs w:val="48"/>
        </w:rPr>
      </w:pPr>
      <w:r w:rsidRPr="004A7349">
        <w:rPr>
          <w:b/>
          <w:sz w:val="48"/>
          <w:szCs w:val="48"/>
        </w:rPr>
        <w:t>A Dictionary of Meditation Practice</w:t>
      </w:r>
      <w:r w:rsidR="004A7349" w:rsidRPr="004A7349">
        <w:rPr>
          <w:b/>
          <w:sz w:val="48"/>
          <w:szCs w:val="48"/>
        </w:rPr>
        <w:t>s</w:t>
      </w:r>
    </w:p>
    <w:p w14:paraId="221E653E" w14:textId="77777777" w:rsidR="004A7349" w:rsidRPr="000F125D" w:rsidRDefault="004A7349" w:rsidP="00973050">
      <w:pPr>
        <w:jc w:val="center"/>
        <w:rPr>
          <w:b/>
        </w:rPr>
      </w:pPr>
    </w:p>
    <w:p w14:paraId="5B163FF5" w14:textId="6898AB9C" w:rsidR="00A60F7D" w:rsidRPr="004A7349" w:rsidRDefault="009A7CDE" w:rsidP="00973050">
      <w:pPr>
        <w:jc w:val="center"/>
        <w:rPr>
          <w:b/>
          <w:sz w:val="48"/>
          <w:szCs w:val="48"/>
        </w:rPr>
      </w:pPr>
      <w:r w:rsidRPr="004A7349">
        <w:rPr>
          <w:b/>
          <w:sz w:val="48"/>
          <w:szCs w:val="48"/>
        </w:rPr>
        <w:t>A-Z, with Helpful Guides</w:t>
      </w:r>
    </w:p>
    <w:p w14:paraId="0BA6A618" w14:textId="3CB4FBB4" w:rsidR="000F125D" w:rsidRPr="000F125D" w:rsidRDefault="000F125D" w:rsidP="000F125D">
      <w:pPr>
        <w:jc w:val="both"/>
        <w:rPr>
          <w:rFonts w:ascii="Arial" w:hAnsi="Arial" w:cs="Arial"/>
          <w:b/>
          <w:bCs/>
          <w:sz w:val="20"/>
          <w:szCs w:val="20"/>
        </w:rPr>
      </w:pPr>
    </w:p>
    <w:p w14:paraId="645C7544" w14:textId="77777777" w:rsidR="000F125D" w:rsidRDefault="000F125D" w:rsidP="00D16630">
      <w:pPr>
        <w:jc w:val="center"/>
        <w:rPr>
          <w:rFonts w:ascii="Arial" w:hAnsi="Arial" w:cs="Arial"/>
          <w:b/>
          <w:bCs/>
          <w:sz w:val="20"/>
          <w:szCs w:val="20"/>
        </w:rPr>
      </w:pPr>
    </w:p>
    <w:p w14:paraId="33D632A0" w14:textId="0F3D3C09" w:rsidR="000F125D" w:rsidRPr="000F125D" w:rsidRDefault="000F125D" w:rsidP="000F125D">
      <w:pPr>
        <w:rPr>
          <w:rFonts w:ascii="Arial" w:hAnsi="Arial" w:cs="Arial"/>
          <w:sz w:val="20"/>
          <w:szCs w:val="20"/>
        </w:rPr>
      </w:pPr>
      <w:r>
        <w:rPr>
          <w:rFonts w:ascii="Arial" w:hAnsi="Arial" w:cs="Arial"/>
          <w:i/>
          <w:iCs/>
          <w:sz w:val="20"/>
          <w:szCs w:val="20"/>
        </w:rPr>
        <w:t xml:space="preserve">Copyright Information: </w:t>
      </w:r>
      <w:r>
        <w:rPr>
          <w:rFonts w:ascii="Arial" w:hAnsi="Arial" w:cs="Arial"/>
          <w:sz w:val="20"/>
          <w:szCs w:val="20"/>
        </w:rPr>
        <w:t xml:space="preserve">The picture above, </w:t>
      </w:r>
      <w:r>
        <w:rPr>
          <w:rFonts w:ascii="Arial" w:hAnsi="Arial" w:cs="Arial"/>
          <w:i/>
          <w:iCs/>
          <w:sz w:val="20"/>
          <w:szCs w:val="20"/>
        </w:rPr>
        <w:t>Angel</w:t>
      </w:r>
      <w:r>
        <w:rPr>
          <w:rFonts w:ascii="Arial" w:hAnsi="Arial" w:cs="Arial"/>
          <w:sz w:val="20"/>
          <w:szCs w:val="20"/>
        </w:rPr>
        <w:t xml:space="preserve">, is © by Gabriel Jewell, All Rights Reserved, permission to use granted to Richard Jewell. Other images in this handout may be copyrighted, too. They are used here free for teaching purposes only. You may distribute them free for teaching, too, but if they are copyrighted, </w:t>
      </w:r>
      <w:r w:rsidR="00E47F93">
        <w:rPr>
          <w:rFonts w:ascii="Arial" w:hAnsi="Arial" w:cs="Arial"/>
          <w:sz w:val="20"/>
          <w:szCs w:val="20"/>
        </w:rPr>
        <w:t>get permission for other uses. All non-picture-related text is by Richard Jewell: you may use any such text freely, but please give credit and the web address.</w:t>
      </w:r>
    </w:p>
    <w:p w14:paraId="78344034" w14:textId="3B60F413" w:rsidR="00D16630" w:rsidRPr="00D16630" w:rsidRDefault="00D16630" w:rsidP="00D16630">
      <w:pPr>
        <w:jc w:val="center"/>
        <w:rPr>
          <w:b/>
          <w:bCs/>
          <w:sz w:val="12"/>
          <w:szCs w:val="12"/>
        </w:rPr>
      </w:pPr>
      <w:r w:rsidRPr="00021C9A">
        <w:rPr>
          <w:b/>
          <w:bCs/>
          <w:sz w:val="36"/>
          <w:szCs w:val="36"/>
        </w:rPr>
        <w:lastRenderedPageBreak/>
        <w:t>Meditation</w:t>
      </w:r>
      <w:r>
        <w:rPr>
          <w:b/>
          <w:bCs/>
          <w:sz w:val="36"/>
          <w:szCs w:val="36"/>
        </w:rPr>
        <w:t xml:space="preserve"> Suggestions</w:t>
      </w:r>
      <w:r w:rsidRPr="00021C9A">
        <w:rPr>
          <w:b/>
          <w:bCs/>
          <w:sz w:val="36"/>
          <w:szCs w:val="36"/>
        </w:rPr>
        <w:t>–What Can You Do?</w:t>
      </w:r>
      <w:r>
        <w:rPr>
          <w:b/>
          <w:bCs/>
          <w:sz w:val="36"/>
          <w:szCs w:val="36"/>
        </w:rPr>
        <w:br/>
      </w:r>
    </w:p>
    <w:p w14:paraId="0790100B" w14:textId="77777777" w:rsidR="00D16630" w:rsidRPr="00021C9A" w:rsidRDefault="00D16630" w:rsidP="00D16630">
      <w:pPr>
        <w:jc w:val="center"/>
        <w:rPr>
          <w:b/>
          <w:bCs/>
          <w:sz w:val="12"/>
          <w:szCs w:val="12"/>
        </w:rPr>
      </w:pPr>
      <w:r w:rsidRPr="00021C9A">
        <w:rPr>
          <w:b/>
          <w:bCs/>
          <w:sz w:val="32"/>
          <w:szCs w:val="32"/>
        </w:rPr>
        <w:t>Western and Eastern Methods</w:t>
      </w:r>
      <w:r>
        <w:rPr>
          <w:b/>
          <w:bCs/>
          <w:sz w:val="32"/>
          <w:szCs w:val="32"/>
        </w:rPr>
        <w:t>, for Class or Home</w:t>
      </w:r>
      <w:r>
        <w:rPr>
          <w:b/>
          <w:bCs/>
          <w:sz w:val="28"/>
          <w:szCs w:val="28"/>
        </w:rPr>
        <w:t xml:space="preserve"> </w:t>
      </w:r>
      <w:r>
        <w:rPr>
          <w:i/>
          <w:iCs/>
          <w:sz w:val="12"/>
          <w:szCs w:val="12"/>
        </w:rPr>
        <w:t>(R. Jewell, 2-20)</w:t>
      </w:r>
      <w:r>
        <w:rPr>
          <w:b/>
          <w:bCs/>
          <w:sz w:val="28"/>
          <w:szCs w:val="28"/>
        </w:rPr>
        <w:br/>
      </w:r>
      <w:r w:rsidRPr="00021C9A">
        <w:rPr>
          <w:b/>
          <w:bCs/>
          <w:sz w:val="12"/>
          <w:szCs w:val="12"/>
        </w:rPr>
        <w:t xml:space="preserve">   </w:t>
      </w:r>
    </w:p>
    <w:p w14:paraId="3CC420EE" w14:textId="44DFBA95" w:rsidR="00D16630" w:rsidRPr="00957DDC" w:rsidRDefault="00D16630" w:rsidP="00D16630">
      <w:pPr>
        <w:pStyle w:val="ListParagraph"/>
        <w:numPr>
          <w:ilvl w:val="0"/>
          <w:numId w:val="3"/>
        </w:numPr>
        <w:spacing w:after="160"/>
        <w:rPr>
          <w:rFonts w:ascii="Arial" w:hAnsi="Arial" w:cs="Arial"/>
          <w:b/>
          <w:bCs/>
          <w:sz w:val="16"/>
          <w:szCs w:val="16"/>
        </w:rPr>
      </w:pPr>
      <w:r>
        <w:rPr>
          <w:b/>
          <w:bCs/>
          <w:sz w:val="32"/>
          <w:szCs w:val="32"/>
        </w:rPr>
        <w:t xml:space="preserve"> </w:t>
      </w:r>
      <w:r w:rsidRPr="00021C9A">
        <w:rPr>
          <w:b/>
          <w:bCs/>
          <w:sz w:val="32"/>
          <w:szCs w:val="32"/>
        </w:rPr>
        <w:t>Body Position</w:t>
      </w:r>
      <w:r w:rsidRPr="00C122FB">
        <w:rPr>
          <w:rFonts w:ascii="Arial" w:hAnsi="Arial" w:cs="Arial"/>
          <w:b/>
          <w:bCs/>
          <w:sz w:val="28"/>
          <w:szCs w:val="28"/>
        </w:rPr>
        <w:t xml:space="preserve">: </w:t>
      </w:r>
      <w:r w:rsidRPr="00C122FB">
        <w:rPr>
          <w:rFonts w:ascii="Arial" w:hAnsi="Arial" w:cs="Arial"/>
        </w:rPr>
        <w:t>Sit, stand, l</w:t>
      </w:r>
      <w:r>
        <w:rPr>
          <w:rFonts w:ascii="Arial" w:hAnsi="Arial" w:cs="Arial"/>
        </w:rPr>
        <w:t>ie</w:t>
      </w:r>
      <w:r w:rsidRPr="00C122FB">
        <w:rPr>
          <w:rFonts w:ascii="Arial" w:hAnsi="Arial" w:cs="Arial"/>
        </w:rPr>
        <w:t>, or walk</w:t>
      </w:r>
      <w:r>
        <w:rPr>
          <w:rFonts w:ascii="Arial" w:hAnsi="Arial" w:cs="Arial"/>
        </w:rPr>
        <w:t xml:space="preserve"> alertly, head and shoulders relaxed and even, back </w:t>
      </w:r>
      <w:r>
        <w:rPr>
          <w:rFonts w:ascii="Arial" w:hAnsi="Arial" w:cs="Arial"/>
        </w:rPr>
        <w:br/>
        <w:t xml:space="preserve">  slightly </w:t>
      </w:r>
      <w:r w:rsidRPr="00C122FB">
        <w:rPr>
          <w:rFonts w:ascii="Arial" w:hAnsi="Arial" w:cs="Arial"/>
        </w:rPr>
        <w:t>arch</w:t>
      </w:r>
      <w:r>
        <w:rPr>
          <w:rFonts w:ascii="Arial" w:hAnsi="Arial" w:cs="Arial"/>
        </w:rPr>
        <w:t xml:space="preserve">ed, </w:t>
      </w:r>
      <w:r w:rsidRPr="00C122FB">
        <w:rPr>
          <w:rFonts w:ascii="Arial" w:hAnsi="Arial" w:cs="Arial"/>
        </w:rPr>
        <w:t>spine straight</w:t>
      </w:r>
      <w:r>
        <w:rPr>
          <w:rFonts w:ascii="Arial" w:hAnsi="Arial" w:cs="Arial"/>
        </w:rPr>
        <w:t>, eyes closed or open</w:t>
      </w:r>
      <w:r w:rsidRPr="00C122FB">
        <w:rPr>
          <w:rFonts w:ascii="Arial" w:hAnsi="Arial" w:cs="Arial"/>
        </w:rPr>
        <w:t xml:space="preserve">. </w:t>
      </w:r>
      <w:r>
        <w:rPr>
          <w:rFonts w:ascii="Arial" w:hAnsi="Arial" w:cs="Arial"/>
        </w:rPr>
        <w:t>Adjust at any time; scratch an itch</w:t>
      </w:r>
      <w:r w:rsidR="000F125D">
        <w:rPr>
          <w:rFonts w:ascii="Arial" w:hAnsi="Arial" w:cs="Arial"/>
        </w:rPr>
        <w:t xml:space="preserve"> if needed</w:t>
      </w:r>
      <w:r>
        <w:rPr>
          <w:rFonts w:ascii="Arial" w:hAnsi="Arial" w:cs="Arial"/>
        </w:rPr>
        <w:t>.</w:t>
      </w:r>
      <w:r>
        <w:rPr>
          <w:rFonts w:ascii="Arial" w:hAnsi="Arial" w:cs="Arial"/>
        </w:rPr>
        <w:br/>
      </w:r>
      <w:r w:rsidRPr="00957DDC">
        <w:rPr>
          <w:rFonts w:ascii="Arial" w:hAnsi="Arial" w:cs="Arial"/>
          <w:sz w:val="16"/>
          <w:szCs w:val="16"/>
        </w:rPr>
        <w:t xml:space="preserve">     </w:t>
      </w:r>
    </w:p>
    <w:p w14:paraId="4B30275F" w14:textId="77777777" w:rsidR="00D16630" w:rsidRPr="00065286" w:rsidRDefault="00D16630" w:rsidP="00D16630">
      <w:pPr>
        <w:pStyle w:val="ListParagraph"/>
        <w:numPr>
          <w:ilvl w:val="0"/>
          <w:numId w:val="3"/>
        </w:numPr>
        <w:spacing w:after="160"/>
        <w:rPr>
          <w:rFonts w:ascii="Arial" w:hAnsi="Arial" w:cs="Arial"/>
          <w:b/>
          <w:bCs/>
          <w:sz w:val="8"/>
          <w:szCs w:val="8"/>
        </w:rPr>
      </w:pPr>
      <w:r>
        <w:rPr>
          <w:b/>
          <w:bCs/>
          <w:sz w:val="32"/>
          <w:szCs w:val="32"/>
        </w:rPr>
        <w:t xml:space="preserve">  </w:t>
      </w:r>
      <w:r w:rsidRPr="00065286">
        <w:rPr>
          <w:b/>
          <w:bCs/>
          <w:sz w:val="32"/>
          <w:szCs w:val="32"/>
        </w:rPr>
        <w:t>Breath</w:t>
      </w:r>
      <w:r w:rsidRPr="00065286">
        <w:rPr>
          <w:rFonts w:ascii="Arial" w:hAnsi="Arial" w:cs="Arial"/>
          <w:b/>
          <w:bCs/>
          <w:sz w:val="28"/>
          <w:szCs w:val="28"/>
        </w:rPr>
        <w:t>:</w:t>
      </w:r>
      <w:r w:rsidRPr="00065286">
        <w:rPr>
          <w:rFonts w:ascii="Arial" w:hAnsi="Arial" w:cs="Arial"/>
          <w:sz w:val="28"/>
          <w:szCs w:val="28"/>
        </w:rPr>
        <w:t xml:space="preserve"> </w:t>
      </w:r>
      <w:r w:rsidRPr="00065286">
        <w:rPr>
          <w:rFonts w:ascii="Arial" w:hAnsi="Arial" w:cs="Arial"/>
        </w:rPr>
        <w:t>Breath</w:t>
      </w:r>
      <w:r>
        <w:rPr>
          <w:rFonts w:ascii="Arial" w:hAnsi="Arial" w:cs="Arial"/>
        </w:rPr>
        <w:t>e</w:t>
      </w:r>
      <w:r w:rsidRPr="00065286">
        <w:rPr>
          <w:rFonts w:ascii="Arial" w:hAnsi="Arial" w:cs="Arial"/>
        </w:rPr>
        <w:t xml:space="preserve"> in a </w:t>
      </w:r>
      <w:r>
        <w:rPr>
          <w:rFonts w:ascii="Arial" w:hAnsi="Arial" w:cs="Arial"/>
        </w:rPr>
        <w:t xml:space="preserve">slow, </w:t>
      </w:r>
      <w:r w:rsidRPr="00065286">
        <w:rPr>
          <w:rFonts w:ascii="Arial" w:hAnsi="Arial" w:cs="Arial"/>
        </w:rPr>
        <w:t xml:space="preserve">regular pattern </w:t>
      </w:r>
      <w:r>
        <w:rPr>
          <w:rFonts w:ascii="Arial" w:hAnsi="Arial" w:cs="Arial"/>
        </w:rPr>
        <w:t>with both</w:t>
      </w:r>
      <w:r w:rsidRPr="00065286">
        <w:rPr>
          <w:rFonts w:ascii="Arial" w:hAnsi="Arial" w:cs="Arial"/>
        </w:rPr>
        <w:t xml:space="preserve"> chest and stomach. Change as you wi</w:t>
      </w:r>
      <w:r>
        <w:rPr>
          <w:rFonts w:ascii="Arial" w:hAnsi="Arial" w:cs="Arial"/>
        </w:rPr>
        <w:t>ll</w:t>
      </w:r>
      <w:r w:rsidRPr="00065286">
        <w:rPr>
          <w:rFonts w:ascii="Arial" w:hAnsi="Arial" w:cs="Arial"/>
        </w:rPr>
        <w:t>.</w:t>
      </w:r>
    </w:p>
    <w:p w14:paraId="11634A58" w14:textId="77777777" w:rsidR="00D16630" w:rsidRPr="00065286" w:rsidRDefault="00D16630" w:rsidP="00D16630">
      <w:pPr>
        <w:rPr>
          <w:rFonts w:ascii="Arial" w:hAnsi="Arial" w:cs="Arial"/>
          <w:b/>
          <w:bCs/>
          <w:sz w:val="28"/>
          <w:szCs w:val="28"/>
        </w:rPr>
      </w:pPr>
      <w:r w:rsidRPr="00065286">
        <w:rPr>
          <w:b/>
          <w:bCs/>
          <w:sz w:val="32"/>
          <w:szCs w:val="32"/>
        </w:rPr>
        <w:t>III. Focus</w:t>
      </w:r>
      <w:r w:rsidRPr="00065286">
        <w:rPr>
          <w:rFonts w:ascii="Arial" w:hAnsi="Arial" w:cs="Arial"/>
          <w:b/>
          <w:bCs/>
          <w:sz w:val="28"/>
          <w:szCs w:val="28"/>
        </w:rPr>
        <w:t xml:space="preserve"> </w:t>
      </w:r>
      <w:r w:rsidRPr="00065286">
        <w:rPr>
          <w:rFonts w:ascii="Arial" w:hAnsi="Arial" w:cs="Arial"/>
        </w:rPr>
        <w:t>(options)</w:t>
      </w:r>
      <w:r w:rsidRPr="00065286">
        <w:rPr>
          <w:rFonts w:ascii="Arial" w:hAnsi="Arial" w:cs="Arial"/>
          <w:b/>
          <w:bCs/>
          <w:sz w:val="28"/>
          <w:szCs w:val="28"/>
        </w:rPr>
        <w:t>:</w:t>
      </w:r>
    </w:p>
    <w:p w14:paraId="2927DBDA" w14:textId="77777777" w:rsidR="00D16630" w:rsidRPr="00E22159" w:rsidRDefault="00D16630" w:rsidP="00D16630">
      <w:pPr>
        <w:pStyle w:val="ListParagraph"/>
        <w:numPr>
          <w:ilvl w:val="0"/>
          <w:numId w:val="4"/>
        </w:numPr>
        <w:spacing w:after="160" w:line="259" w:lineRule="auto"/>
        <w:rPr>
          <w:rFonts w:ascii="Arial" w:hAnsi="Arial" w:cs="Arial"/>
          <w:b/>
          <w:bCs/>
          <w:i/>
          <w:iCs/>
          <w:sz w:val="8"/>
          <w:szCs w:val="8"/>
        </w:rPr>
      </w:pPr>
      <w:r>
        <w:rPr>
          <w:rFonts w:ascii="Arial" w:hAnsi="Arial" w:cs="Arial"/>
          <w:b/>
          <w:bCs/>
          <w:i/>
          <w:iCs/>
        </w:rPr>
        <w:t>Conscious Awareness:</w:t>
      </w:r>
      <w:r>
        <w:rPr>
          <w:rFonts w:ascii="Arial" w:hAnsi="Arial" w:cs="Arial"/>
          <w:b/>
          <w:bCs/>
          <w:i/>
          <w:iCs/>
        </w:rPr>
        <w:br/>
      </w:r>
    </w:p>
    <w:p w14:paraId="7929F16A" w14:textId="77777777" w:rsidR="00D16630" w:rsidRPr="0059423D" w:rsidRDefault="00D16630" w:rsidP="00D16630">
      <w:pPr>
        <w:pStyle w:val="ListParagraph"/>
        <w:numPr>
          <w:ilvl w:val="0"/>
          <w:numId w:val="5"/>
        </w:numPr>
        <w:spacing w:after="160" w:line="360" w:lineRule="auto"/>
        <w:rPr>
          <w:rFonts w:ascii="Arial" w:hAnsi="Arial" w:cs="Arial"/>
          <w:b/>
          <w:bCs/>
          <w:i/>
          <w:iCs/>
        </w:rPr>
      </w:pPr>
      <w:r>
        <w:rPr>
          <w:rFonts w:ascii="Arial" w:hAnsi="Arial" w:cs="Arial"/>
        </w:rPr>
        <w:t>Be</w:t>
      </w:r>
      <w:r w:rsidRPr="0059423D">
        <w:rPr>
          <w:rFonts w:ascii="Arial" w:hAnsi="Arial" w:cs="Arial"/>
        </w:rPr>
        <w:t xml:space="preserve"> aware and wait: see what happens in a flow</w:t>
      </w:r>
      <w:r>
        <w:rPr>
          <w:rFonts w:ascii="Arial" w:hAnsi="Arial" w:cs="Arial"/>
        </w:rPr>
        <w:t xml:space="preserve"> </w:t>
      </w:r>
      <w:r w:rsidRPr="0059423D">
        <w:rPr>
          <w:rFonts w:ascii="Arial" w:hAnsi="Arial" w:cs="Arial"/>
        </w:rPr>
        <w:t xml:space="preserve">without </w:t>
      </w:r>
      <w:r>
        <w:rPr>
          <w:rFonts w:ascii="Arial" w:hAnsi="Arial" w:cs="Arial"/>
        </w:rPr>
        <w:t>becoming</w:t>
      </w:r>
      <w:r w:rsidRPr="0059423D">
        <w:rPr>
          <w:rFonts w:ascii="Arial" w:hAnsi="Arial" w:cs="Arial"/>
        </w:rPr>
        <w:t xml:space="preserve"> attached to </w:t>
      </w:r>
      <w:r>
        <w:rPr>
          <w:rFonts w:ascii="Arial" w:hAnsi="Arial" w:cs="Arial"/>
        </w:rPr>
        <w:t>any of it</w:t>
      </w:r>
      <w:r w:rsidRPr="0059423D">
        <w:rPr>
          <w:rFonts w:ascii="Arial" w:hAnsi="Arial" w:cs="Arial"/>
        </w:rPr>
        <w:t>.</w:t>
      </w:r>
    </w:p>
    <w:p w14:paraId="591F6AB0" w14:textId="77777777" w:rsidR="00D16630" w:rsidRPr="006C33C6" w:rsidRDefault="00D16630" w:rsidP="00D16630">
      <w:pPr>
        <w:pStyle w:val="ListParagraph"/>
        <w:numPr>
          <w:ilvl w:val="0"/>
          <w:numId w:val="5"/>
        </w:numPr>
        <w:spacing w:after="160" w:line="360" w:lineRule="auto"/>
        <w:rPr>
          <w:rFonts w:ascii="Arial" w:hAnsi="Arial" w:cs="Arial"/>
          <w:b/>
          <w:bCs/>
          <w:i/>
          <w:iCs/>
          <w:sz w:val="12"/>
          <w:szCs w:val="12"/>
        </w:rPr>
      </w:pPr>
      <w:r w:rsidRPr="0059423D">
        <w:rPr>
          <w:rFonts w:ascii="Arial" w:hAnsi="Arial" w:cs="Arial"/>
        </w:rPr>
        <w:t>Be</w:t>
      </w:r>
      <w:r>
        <w:rPr>
          <w:rFonts w:ascii="Arial" w:hAnsi="Arial" w:cs="Arial"/>
        </w:rPr>
        <w:t>come</w:t>
      </w:r>
      <w:r w:rsidRPr="0059423D">
        <w:rPr>
          <w:rFonts w:ascii="Arial" w:hAnsi="Arial" w:cs="Arial"/>
        </w:rPr>
        <w:t xml:space="preserve"> </w:t>
      </w:r>
      <w:r>
        <w:rPr>
          <w:rFonts w:ascii="Arial" w:hAnsi="Arial" w:cs="Arial"/>
        </w:rPr>
        <w:t>conscious</w:t>
      </w:r>
      <w:r w:rsidRPr="0059423D">
        <w:rPr>
          <w:rFonts w:ascii="Arial" w:hAnsi="Arial" w:cs="Arial"/>
        </w:rPr>
        <w:t xml:space="preserve"> of your awareness</w:t>
      </w:r>
      <w:r>
        <w:rPr>
          <w:rFonts w:ascii="Arial" w:hAnsi="Arial" w:cs="Arial"/>
        </w:rPr>
        <w:t>: k</w:t>
      </w:r>
      <w:r w:rsidRPr="0059423D">
        <w:rPr>
          <w:rFonts w:ascii="Arial" w:hAnsi="Arial" w:cs="Arial"/>
        </w:rPr>
        <w:t xml:space="preserve">eep turning your </w:t>
      </w:r>
      <w:r>
        <w:rPr>
          <w:rFonts w:ascii="Arial" w:hAnsi="Arial" w:cs="Arial"/>
        </w:rPr>
        <w:t>awareness</w:t>
      </w:r>
      <w:r w:rsidRPr="0059423D">
        <w:rPr>
          <w:rFonts w:ascii="Arial" w:hAnsi="Arial" w:cs="Arial"/>
        </w:rPr>
        <w:t xml:space="preserve"> on itself.</w:t>
      </w:r>
    </w:p>
    <w:p w14:paraId="254CD375" w14:textId="77777777" w:rsidR="00D16630" w:rsidRPr="00E22159" w:rsidRDefault="00D16630" w:rsidP="00D16630">
      <w:pPr>
        <w:pStyle w:val="ListParagraph"/>
        <w:numPr>
          <w:ilvl w:val="0"/>
          <w:numId w:val="5"/>
        </w:numPr>
        <w:spacing w:after="160" w:line="360" w:lineRule="auto"/>
        <w:rPr>
          <w:rFonts w:ascii="Arial" w:hAnsi="Arial" w:cs="Arial"/>
          <w:b/>
          <w:bCs/>
          <w:i/>
          <w:iCs/>
          <w:sz w:val="8"/>
          <w:szCs w:val="8"/>
        </w:rPr>
      </w:pPr>
      <w:r>
        <w:rPr>
          <w:rFonts w:ascii="Arial" w:hAnsi="Arial" w:cs="Arial"/>
        </w:rPr>
        <w:t xml:space="preserve">Imagine yourself (or be) in nature; imagine an Awareness in, around, or above it all. </w:t>
      </w:r>
    </w:p>
    <w:p w14:paraId="0F58EA1A" w14:textId="77777777" w:rsidR="00D16630" w:rsidRPr="00E22159" w:rsidRDefault="00D16630" w:rsidP="00D16630">
      <w:pPr>
        <w:pStyle w:val="ListParagraph"/>
        <w:numPr>
          <w:ilvl w:val="0"/>
          <w:numId w:val="5"/>
        </w:numPr>
        <w:spacing w:after="160" w:line="360" w:lineRule="auto"/>
        <w:rPr>
          <w:rFonts w:ascii="Arial" w:hAnsi="Arial" w:cs="Arial"/>
        </w:rPr>
      </w:pPr>
      <w:r>
        <w:rPr>
          <w:rFonts w:ascii="Arial" w:hAnsi="Arial" w:cs="Arial"/>
        </w:rPr>
        <w:t>Say “No” to each thought, image, or memory that comes to mind, except awareness itself.</w:t>
      </w:r>
    </w:p>
    <w:p w14:paraId="61199C91" w14:textId="77777777" w:rsidR="00D16630" w:rsidRPr="00E22159" w:rsidRDefault="00D16630" w:rsidP="00D16630">
      <w:pPr>
        <w:pStyle w:val="ListParagraph"/>
        <w:numPr>
          <w:ilvl w:val="0"/>
          <w:numId w:val="4"/>
        </w:numPr>
        <w:spacing w:after="160" w:line="259" w:lineRule="auto"/>
        <w:rPr>
          <w:rFonts w:ascii="Arial" w:hAnsi="Arial" w:cs="Arial"/>
          <w:sz w:val="8"/>
          <w:szCs w:val="8"/>
        </w:rPr>
      </w:pPr>
      <w:r>
        <w:rPr>
          <w:rFonts w:ascii="Arial" w:hAnsi="Arial" w:cs="Arial"/>
          <w:b/>
          <w:bCs/>
          <w:i/>
          <w:iCs/>
        </w:rPr>
        <w:t>Mind and Mental Focus:</w:t>
      </w:r>
      <w:r w:rsidRPr="0059423D">
        <w:rPr>
          <w:rFonts w:ascii="Arial" w:hAnsi="Arial" w:cs="Arial"/>
          <w:b/>
          <w:bCs/>
          <w:i/>
          <w:iCs/>
          <w:sz w:val="16"/>
          <w:szCs w:val="16"/>
        </w:rPr>
        <w:br/>
      </w:r>
    </w:p>
    <w:p w14:paraId="2E985E90" w14:textId="77777777" w:rsidR="00D16630" w:rsidRDefault="00D16630" w:rsidP="00D16630">
      <w:pPr>
        <w:pStyle w:val="ListParagraph"/>
        <w:numPr>
          <w:ilvl w:val="0"/>
          <w:numId w:val="6"/>
        </w:numPr>
        <w:spacing w:after="160" w:line="360" w:lineRule="auto"/>
        <w:rPr>
          <w:rFonts w:ascii="Arial" w:hAnsi="Arial" w:cs="Arial"/>
        </w:rPr>
      </w:pPr>
      <w:r>
        <w:rPr>
          <w:rFonts w:ascii="Arial" w:hAnsi="Arial" w:cs="Arial"/>
        </w:rPr>
        <w:t>Pray verbally–or with images and words–in your head.</w:t>
      </w:r>
    </w:p>
    <w:p w14:paraId="267085C4" w14:textId="77777777" w:rsidR="00D16630" w:rsidRDefault="00D16630" w:rsidP="00D16630">
      <w:pPr>
        <w:pStyle w:val="ListParagraph"/>
        <w:numPr>
          <w:ilvl w:val="0"/>
          <w:numId w:val="6"/>
        </w:numPr>
        <w:spacing w:after="160" w:line="360" w:lineRule="auto"/>
        <w:rPr>
          <w:rFonts w:ascii="Arial" w:hAnsi="Arial" w:cs="Arial"/>
        </w:rPr>
      </w:pPr>
      <w:r>
        <w:rPr>
          <w:rFonts w:ascii="Arial" w:hAnsi="Arial" w:cs="Arial"/>
        </w:rPr>
        <w:t>Repeatedly use a word or phrase special to you: e.g., “Peace,” “Aum,” or “God is Love.”</w:t>
      </w:r>
    </w:p>
    <w:p w14:paraId="45C886AC" w14:textId="77777777" w:rsidR="00D16630" w:rsidRDefault="00D16630" w:rsidP="00D16630">
      <w:pPr>
        <w:pStyle w:val="ListParagraph"/>
        <w:numPr>
          <w:ilvl w:val="0"/>
          <w:numId w:val="6"/>
        </w:numPr>
        <w:spacing w:after="160" w:line="360" w:lineRule="auto"/>
        <w:rPr>
          <w:rFonts w:ascii="Arial" w:hAnsi="Arial" w:cs="Arial"/>
        </w:rPr>
      </w:pPr>
      <w:r>
        <w:rPr>
          <w:rFonts w:ascii="Arial" w:hAnsi="Arial" w:cs="Arial"/>
        </w:rPr>
        <w:t>Remember and concentrate on an image or sound special to you.</w:t>
      </w:r>
    </w:p>
    <w:p w14:paraId="38E33F7D" w14:textId="77777777" w:rsidR="00D16630" w:rsidRDefault="00D16630" w:rsidP="00D16630">
      <w:pPr>
        <w:pStyle w:val="ListParagraph"/>
        <w:numPr>
          <w:ilvl w:val="0"/>
          <w:numId w:val="6"/>
        </w:numPr>
        <w:spacing w:after="160" w:line="360" w:lineRule="auto"/>
        <w:rPr>
          <w:rFonts w:ascii="Arial" w:hAnsi="Arial" w:cs="Arial"/>
        </w:rPr>
      </w:pPr>
      <w:r>
        <w:rPr>
          <w:rFonts w:ascii="Arial" w:hAnsi="Arial" w:cs="Arial"/>
        </w:rPr>
        <w:t>Remember and focus on a special uplifting experience or feeling.</w:t>
      </w:r>
    </w:p>
    <w:p w14:paraId="0107716F" w14:textId="77777777" w:rsidR="00D16630" w:rsidRDefault="00D16630" w:rsidP="00D16630">
      <w:pPr>
        <w:pStyle w:val="ListParagraph"/>
        <w:numPr>
          <w:ilvl w:val="0"/>
          <w:numId w:val="6"/>
        </w:numPr>
        <w:spacing w:after="160" w:line="360" w:lineRule="auto"/>
        <w:rPr>
          <w:rFonts w:ascii="Arial" w:hAnsi="Arial" w:cs="Arial"/>
        </w:rPr>
      </w:pPr>
      <w:r>
        <w:rPr>
          <w:rFonts w:ascii="Arial" w:hAnsi="Arial" w:cs="Arial"/>
        </w:rPr>
        <w:t>Concentrate on a color that is, to you, uplifting, energizing, or safe.</w:t>
      </w:r>
    </w:p>
    <w:p w14:paraId="15976CB2" w14:textId="77777777" w:rsidR="00D16630" w:rsidRDefault="00D16630" w:rsidP="00D16630">
      <w:pPr>
        <w:pStyle w:val="ListParagraph"/>
        <w:numPr>
          <w:ilvl w:val="0"/>
          <w:numId w:val="6"/>
        </w:numPr>
        <w:spacing w:after="160" w:line="360" w:lineRule="auto"/>
        <w:rPr>
          <w:rFonts w:ascii="Arial" w:hAnsi="Arial" w:cs="Arial"/>
        </w:rPr>
      </w:pPr>
      <w:r>
        <w:rPr>
          <w:rFonts w:ascii="Arial" w:hAnsi="Arial" w:cs="Arial"/>
        </w:rPr>
        <w:t>If troubling thoughts/emotions come, dive into them and watch them as they proceed.</w:t>
      </w:r>
    </w:p>
    <w:p w14:paraId="6D319312" w14:textId="77777777" w:rsidR="00D16630" w:rsidRPr="0059423D" w:rsidRDefault="00D16630" w:rsidP="00D16630">
      <w:pPr>
        <w:pStyle w:val="ListParagraph"/>
        <w:numPr>
          <w:ilvl w:val="0"/>
          <w:numId w:val="6"/>
        </w:numPr>
        <w:spacing w:after="160"/>
        <w:rPr>
          <w:rFonts w:ascii="Arial" w:hAnsi="Arial" w:cs="Arial"/>
          <w:sz w:val="12"/>
          <w:szCs w:val="12"/>
        </w:rPr>
      </w:pPr>
      <w:r w:rsidRPr="0059423D">
        <w:rPr>
          <w:rFonts w:ascii="Arial" w:hAnsi="Arial" w:cs="Arial"/>
        </w:rPr>
        <w:t xml:space="preserve">Choose an idea; then hold it </w:t>
      </w:r>
      <w:r>
        <w:rPr>
          <w:rFonts w:ascii="Arial" w:hAnsi="Arial" w:cs="Arial"/>
        </w:rPr>
        <w:t xml:space="preserve">centrally </w:t>
      </w:r>
      <w:r w:rsidRPr="0059423D">
        <w:rPr>
          <w:rFonts w:ascii="Arial" w:hAnsi="Arial" w:cs="Arial"/>
        </w:rPr>
        <w:t>in your mind as a single concept, image, or phrase. See what comes to it</w:t>
      </w:r>
      <w:r>
        <w:rPr>
          <w:rFonts w:ascii="Arial" w:hAnsi="Arial" w:cs="Arial"/>
        </w:rPr>
        <w:t xml:space="preserve"> or is attracted to it</w:t>
      </w:r>
      <w:r w:rsidRPr="0059423D">
        <w:rPr>
          <w:rFonts w:ascii="Arial" w:hAnsi="Arial" w:cs="Arial"/>
        </w:rPr>
        <w:t xml:space="preserve">, without </w:t>
      </w:r>
      <w:r>
        <w:rPr>
          <w:rFonts w:ascii="Arial" w:hAnsi="Arial" w:cs="Arial"/>
        </w:rPr>
        <w:t xml:space="preserve">your becoming </w:t>
      </w:r>
      <w:r w:rsidRPr="0059423D">
        <w:rPr>
          <w:rFonts w:ascii="Arial" w:hAnsi="Arial" w:cs="Arial"/>
        </w:rPr>
        <w:t>attached to any results.</w:t>
      </w:r>
      <w:r>
        <w:rPr>
          <w:rFonts w:ascii="Arial" w:hAnsi="Arial" w:cs="Arial"/>
        </w:rPr>
        <w:br/>
      </w:r>
    </w:p>
    <w:p w14:paraId="21E41DE7" w14:textId="77777777" w:rsidR="00D16630" w:rsidRPr="00E22159" w:rsidRDefault="00D16630" w:rsidP="00D16630">
      <w:pPr>
        <w:pStyle w:val="ListParagraph"/>
        <w:numPr>
          <w:ilvl w:val="0"/>
          <w:numId w:val="6"/>
        </w:numPr>
        <w:spacing w:before="120" w:after="160" w:line="360" w:lineRule="auto"/>
        <w:rPr>
          <w:rFonts w:ascii="Arial" w:hAnsi="Arial" w:cs="Arial"/>
          <w:sz w:val="8"/>
          <w:szCs w:val="8"/>
        </w:rPr>
      </w:pPr>
      <w:r w:rsidRPr="0059423D">
        <w:rPr>
          <w:rFonts w:ascii="Arial" w:hAnsi="Arial" w:cs="Arial"/>
        </w:rPr>
        <w:t xml:space="preserve">Concentrate on a point </w:t>
      </w:r>
      <w:r>
        <w:rPr>
          <w:rFonts w:ascii="Arial" w:hAnsi="Arial" w:cs="Arial"/>
        </w:rPr>
        <w:t xml:space="preserve">1-2 inches (or 10-14 inches) </w:t>
      </w:r>
      <w:r w:rsidRPr="0059423D">
        <w:rPr>
          <w:rFonts w:ascii="Arial" w:hAnsi="Arial" w:cs="Arial"/>
        </w:rPr>
        <w:t xml:space="preserve">above the </w:t>
      </w:r>
      <w:r>
        <w:rPr>
          <w:rFonts w:ascii="Arial" w:hAnsi="Arial" w:cs="Arial"/>
        </w:rPr>
        <w:t xml:space="preserve">central </w:t>
      </w:r>
      <w:r w:rsidRPr="0059423D">
        <w:rPr>
          <w:rFonts w:ascii="Arial" w:hAnsi="Arial" w:cs="Arial"/>
        </w:rPr>
        <w:t>crown of your head</w:t>
      </w:r>
      <w:r>
        <w:rPr>
          <w:rFonts w:ascii="Arial" w:hAnsi="Arial" w:cs="Arial"/>
        </w:rPr>
        <w:t>.</w:t>
      </w:r>
    </w:p>
    <w:p w14:paraId="475BE8A1" w14:textId="77777777" w:rsidR="00D16630" w:rsidRPr="00E22159" w:rsidRDefault="00D16630" w:rsidP="00D16630">
      <w:pPr>
        <w:pStyle w:val="ListParagraph"/>
        <w:numPr>
          <w:ilvl w:val="0"/>
          <w:numId w:val="4"/>
        </w:numPr>
        <w:spacing w:after="160" w:line="259" w:lineRule="auto"/>
        <w:rPr>
          <w:rFonts w:ascii="Arial" w:hAnsi="Arial" w:cs="Arial"/>
          <w:sz w:val="8"/>
          <w:szCs w:val="8"/>
        </w:rPr>
      </w:pPr>
      <w:r>
        <w:rPr>
          <w:rFonts w:ascii="Arial" w:hAnsi="Arial" w:cs="Arial"/>
          <w:b/>
          <w:bCs/>
          <w:i/>
          <w:iCs/>
        </w:rPr>
        <w:t>Body, Senses, and Physical Feelings:</w:t>
      </w:r>
      <w:r>
        <w:rPr>
          <w:rFonts w:ascii="Arial" w:hAnsi="Arial" w:cs="Arial"/>
          <w:b/>
          <w:bCs/>
          <w:i/>
          <w:iCs/>
        </w:rPr>
        <w:br/>
      </w:r>
    </w:p>
    <w:p w14:paraId="2BF84DCB" w14:textId="77777777" w:rsidR="00D16630" w:rsidRPr="0059423D" w:rsidRDefault="00D16630" w:rsidP="00D16630">
      <w:pPr>
        <w:pStyle w:val="ListParagraph"/>
        <w:numPr>
          <w:ilvl w:val="0"/>
          <w:numId w:val="7"/>
        </w:numPr>
        <w:spacing w:after="160"/>
        <w:rPr>
          <w:rFonts w:ascii="Arial" w:hAnsi="Arial" w:cs="Arial"/>
          <w:sz w:val="12"/>
          <w:szCs w:val="12"/>
        </w:rPr>
      </w:pPr>
      <w:r>
        <w:rPr>
          <w:rFonts w:ascii="Arial" w:hAnsi="Arial" w:cs="Arial"/>
        </w:rPr>
        <w:t>Focus on just your breath using a count: e.g., a count of three or four breathing in, and three or four breathing out; or a rhythm of three in, three out, and three resting; or similar.</w:t>
      </w:r>
      <w:r>
        <w:rPr>
          <w:rFonts w:ascii="Arial" w:hAnsi="Arial" w:cs="Arial"/>
        </w:rPr>
        <w:br/>
      </w:r>
    </w:p>
    <w:p w14:paraId="6FCD2E66" w14:textId="77777777" w:rsidR="00D16630" w:rsidRDefault="00D16630" w:rsidP="00D16630">
      <w:pPr>
        <w:pStyle w:val="ListParagraph"/>
        <w:numPr>
          <w:ilvl w:val="0"/>
          <w:numId w:val="7"/>
        </w:numPr>
        <w:spacing w:after="160" w:line="360" w:lineRule="auto"/>
        <w:rPr>
          <w:rFonts w:ascii="Arial" w:hAnsi="Arial" w:cs="Arial"/>
        </w:rPr>
      </w:pPr>
      <w:r>
        <w:rPr>
          <w:rFonts w:ascii="Arial" w:hAnsi="Arial" w:cs="Arial"/>
        </w:rPr>
        <w:t>Concentrate on your heart–or beside it on the middle-front of your chest. Rest in it.</w:t>
      </w:r>
    </w:p>
    <w:p w14:paraId="2D79EE1A" w14:textId="77777777" w:rsidR="00D16630" w:rsidRPr="0059423D" w:rsidRDefault="00D16630" w:rsidP="00D16630">
      <w:pPr>
        <w:pStyle w:val="ListParagraph"/>
        <w:numPr>
          <w:ilvl w:val="0"/>
          <w:numId w:val="7"/>
        </w:numPr>
        <w:spacing w:after="160"/>
        <w:rPr>
          <w:rFonts w:ascii="Arial" w:hAnsi="Arial" w:cs="Arial"/>
          <w:sz w:val="12"/>
          <w:szCs w:val="12"/>
        </w:rPr>
      </w:pPr>
      <w:r>
        <w:rPr>
          <w:rFonts w:ascii="Arial" w:hAnsi="Arial" w:cs="Arial"/>
        </w:rPr>
        <w:t xml:space="preserve"> Focus on relaxing a troubled part of your body. (You may, if you wish, start with an easy-</w:t>
      </w:r>
      <w:r>
        <w:rPr>
          <w:rFonts w:ascii="Arial" w:hAnsi="Arial" w:cs="Arial"/>
        </w:rPr>
        <w:br/>
        <w:t xml:space="preserve"> to-relax body part, then transfer that feeling of relaxation to the troubled part.)</w:t>
      </w:r>
      <w:r>
        <w:rPr>
          <w:rFonts w:ascii="Arial" w:hAnsi="Arial" w:cs="Arial"/>
        </w:rPr>
        <w:br/>
      </w:r>
    </w:p>
    <w:p w14:paraId="39B0166A" w14:textId="77777777" w:rsidR="00D16630" w:rsidRDefault="00D16630" w:rsidP="00D16630">
      <w:pPr>
        <w:pStyle w:val="ListParagraph"/>
        <w:numPr>
          <w:ilvl w:val="0"/>
          <w:numId w:val="7"/>
        </w:numPr>
        <w:spacing w:after="160" w:line="360" w:lineRule="auto"/>
        <w:rPr>
          <w:rFonts w:ascii="Arial" w:hAnsi="Arial" w:cs="Arial"/>
        </w:rPr>
      </w:pPr>
      <w:r>
        <w:rPr>
          <w:rFonts w:ascii="Arial" w:hAnsi="Arial" w:cs="Arial"/>
        </w:rPr>
        <w:t>Imagine a ball of white, green, or purple around or in a troubled part of your body.</w:t>
      </w:r>
    </w:p>
    <w:p w14:paraId="3358B87A" w14:textId="77777777" w:rsidR="00D16630" w:rsidRPr="003C2148" w:rsidRDefault="00D16630" w:rsidP="00D16630">
      <w:pPr>
        <w:pStyle w:val="ListParagraph"/>
        <w:numPr>
          <w:ilvl w:val="0"/>
          <w:numId w:val="7"/>
        </w:numPr>
        <w:spacing w:after="160"/>
        <w:rPr>
          <w:rFonts w:ascii="Arial" w:hAnsi="Arial" w:cs="Arial"/>
          <w:sz w:val="12"/>
          <w:szCs w:val="12"/>
        </w:rPr>
      </w:pPr>
      <w:r>
        <w:rPr>
          <w:rFonts w:ascii="Arial" w:hAnsi="Arial" w:cs="Arial"/>
        </w:rPr>
        <w:t xml:space="preserve">Imagine all of you is surrounded by a peaceful, energetic, and healing oval or sphere. If you wish, make it clear, white, green, purple, or any bright color you wish. </w:t>
      </w:r>
    </w:p>
    <w:p w14:paraId="6DA9DD3C" w14:textId="77777777" w:rsidR="00D16630" w:rsidRPr="003C2148" w:rsidRDefault="00D16630" w:rsidP="00D16630">
      <w:pPr>
        <w:pStyle w:val="ListParagraph"/>
        <w:ind w:left="1080"/>
        <w:rPr>
          <w:rFonts w:ascii="Arial" w:hAnsi="Arial" w:cs="Arial"/>
          <w:sz w:val="12"/>
          <w:szCs w:val="12"/>
        </w:rPr>
      </w:pPr>
    </w:p>
    <w:p w14:paraId="28993A7D" w14:textId="77777777" w:rsidR="00D16630" w:rsidRPr="003C2148" w:rsidRDefault="00D16630" w:rsidP="00D16630">
      <w:pPr>
        <w:pStyle w:val="ListParagraph"/>
        <w:numPr>
          <w:ilvl w:val="0"/>
          <w:numId w:val="7"/>
        </w:numPr>
        <w:spacing w:after="160"/>
        <w:rPr>
          <w:rFonts w:ascii="Arial" w:hAnsi="Arial" w:cs="Arial"/>
          <w:sz w:val="12"/>
          <w:szCs w:val="12"/>
        </w:rPr>
      </w:pPr>
      <w:r>
        <w:rPr>
          <w:rFonts w:ascii="Arial" w:hAnsi="Arial" w:cs="Arial"/>
        </w:rPr>
        <w:t>Relax your eyebrows, jaw, shoulders, and throat (let it expand) so your thoughts slow.</w:t>
      </w:r>
      <w:r>
        <w:rPr>
          <w:rFonts w:ascii="Arial" w:hAnsi="Arial" w:cs="Arial"/>
        </w:rPr>
        <w:br/>
      </w:r>
      <w:r w:rsidRPr="003C2148">
        <w:rPr>
          <w:rFonts w:ascii="Arial" w:hAnsi="Arial" w:cs="Arial"/>
          <w:sz w:val="12"/>
          <w:szCs w:val="12"/>
        </w:rPr>
        <w:t xml:space="preserve"> </w:t>
      </w:r>
    </w:p>
    <w:p w14:paraId="19659246" w14:textId="77777777" w:rsidR="00D16630" w:rsidRDefault="00D16630" w:rsidP="00D16630">
      <w:pPr>
        <w:pStyle w:val="ListParagraph"/>
        <w:numPr>
          <w:ilvl w:val="0"/>
          <w:numId w:val="7"/>
        </w:numPr>
        <w:spacing w:after="160" w:line="360" w:lineRule="auto"/>
        <w:rPr>
          <w:rFonts w:ascii="Arial" w:hAnsi="Arial" w:cs="Arial"/>
        </w:rPr>
      </w:pPr>
      <w:r>
        <w:rPr>
          <w:rFonts w:ascii="Arial" w:hAnsi="Arial" w:cs="Arial"/>
        </w:rPr>
        <w:t>Imagine you are dancing in liquid air. Feel your muscles and limbs swaying to music.</w:t>
      </w:r>
    </w:p>
    <w:p w14:paraId="68A93822" w14:textId="77777777" w:rsidR="00D16630" w:rsidRPr="00957DDC" w:rsidRDefault="00D16630" w:rsidP="00D16630">
      <w:pPr>
        <w:pStyle w:val="ListParagraph"/>
        <w:numPr>
          <w:ilvl w:val="0"/>
          <w:numId w:val="7"/>
        </w:numPr>
        <w:spacing w:before="160" w:after="160"/>
        <w:rPr>
          <w:rFonts w:ascii="Arial" w:hAnsi="Arial" w:cs="Arial"/>
          <w:sz w:val="16"/>
          <w:szCs w:val="16"/>
        </w:rPr>
      </w:pPr>
      <w:r w:rsidRPr="00957DDC">
        <w:rPr>
          <w:rFonts w:ascii="Arial" w:hAnsi="Arial" w:cs="Arial"/>
        </w:rPr>
        <w:t>Imagine you are enjoying a relaxing, pleasant bath, or shower, or swim. Feel the water around you. Imagine you let it flow inside of each part of you. Let your body become water.</w:t>
      </w:r>
      <w:r>
        <w:rPr>
          <w:rFonts w:ascii="Arial" w:hAnsi="Arial" w:cs="Arial"/>
        </w:rPr>
        <w:br/>
      </w:r>
      <w:r w:rsidRPr="00957DDC">
        <w:rPr>
          <w:rFonts w:ascii="Arial" w:hAnsi="Arial" w:cs="Arial"/>
          <w:sz w:val="16"/>
          <w:szCs w:val="16"/>
        </w:rPr>
        <w:t xml:space="preserve">           </w:t>
      </w:r>
    </w:p>
    <w:p w14:paraId="3EDB4CBD" w14:textId="77777777" w:rsidR="00D16630" w:rsidRPr="00957DDC" w:rsidRDefault="00D16630" w:rsidP="00D16630">
      <w:pPr>
        <w:pStyle w:val="ListParagraph"/>
        <w:numPr>
          <w:ilvl w:val="0"/>
          <w:numId w:val="7"/>
        </w:numPr>
        <w:spacing w:before="160" w:after="160"/>
        <w:rPr>
          <w:rFonts w:ascii="Arial" w:hAnsi="Arial" w:cs="Arial"/>
        </w:rPr>
      </w:pPr>
      <w:r>
        <w:rPr>
          <w:rFonts w:ascii="Arial" w:hAnsi="Arial" w:cs="Arial"/>
        </w:rPr>
        <w:t>Focus on</w:t>
      </w:r>
      <w:r w:rsidRPr="00957DDC">
        <w:rPr>
          <w:rFonts w:ascii="Arial" w:hAnsi="Arial" w:cs="Arial"/>
        </w:rPr>
        <w:t xml:space="preserve"> a favorite sound or scent that brings you calmness and greater inner awareness.</w:t>
      </w:r>
    </w:p>
    <w:p w14:paraId="2AD212C5" w14:textId="0D46AA0C" w:rsidR="0022368A" w:rsidRDefault="0022368A" w:rsidP="00973050">
      <w:pPr>
        <w:jc w:val="center"/>
        <w:rPr>
          <w:b/>
          <w:bCs/>
          <w:sz w:val="48"/>
          <w:szCs w:val="48"/>
        </w:rPr>
      </w:pPr>
      <w:r>
        <w:rPr>
          <w:b/>
          <w:bCs/>
          <w:sz w:val="48"/>
          <w:szCs w:val="48"/>
        </w:rPr>
        <w:lastRenderedPageBreak/>
        <w:t>Yoga (</w:t>
      </w:r>
      <w:r w:rsidR="00877FFA">
        <w:rPr>
          <w:b/>
          <w:bCs/>
          <w:sz w:val="48"/>
          <w:szCs w:val="48"/>
        </w:rPr>
        <w:t xml:space="preserve">from </w:t>
      </w:r>
      <w:r>
        <w:rPr>
          <w:b/>
          <w:bCs/>
          <w:sz w:val="48"/>
          <w:szCs w:val="48"/>
        </w:rPr>
        <w:t>Hindu</w:t>
      </w:r>
      <w:r w:rsidR="00877FFA">
        <w:rPr>
          <w:b/>
          <w:bCs/>
          <w:sz w:val="48"/>
          <w:szCs w:val="48"/>
        </w:rPr>
        <w:t>ism</w:t>
      </w:r>
      <w:r>
        <w:rPr>
          <w:b/>
          <w:bCs/>
          <w:sz w:val="48"/>
          <w:szCs w:val="48"/>
        </w:rPr>
        <w:t>)</w:t>
      </w:r>
      <w:r w:rsidR="00147F0C">
        <w:rPr>
          <w:b/>
          <w:bCs/>
          <w:sz w:val="48"/>
          <w:szCs w:val="48"/>
        </w:rPr>
        <w:t xml:space="preserve"> </w:t>
      </w:r>
      <w:r w:rsidR="00147F0C">
        <w:rPr>
          <w:i/>
          <w:iCs/>
          <w:sz w:val="12"/>
          <w:szCs w:val="12"/>
        </w:rPr>
        <w:t>(R. Jewell,</w:t>
      </w:r>
      <w:r w:rsidR="00147F0C">
        <w:rPr>
          <w:i/>
          <w:iCs/>
          <w:sz w:val="12"/>
          <w:szCs w:val="12"/>
        </w:rPr>
        <w:t xml:space="preserve"> 10</w:t>
      </w:r>
      <w:r w:rsidR="00147F0C">
        <w:rPr>
          <w:i/>
          <w:iCs/>
          <w:sz w:val="12"/>
          <w:szCs w:val="12"/>
        </w:rPr>
        <w:t>-20)</w:t>
      </w:r>
    </w:p>
    <w:p w14:paraId="403C6C91" w14:textId="5BF44D04" w:rsidR="0022368A" w:rsidRPr="0022368A" w:rsidRDefault="0022368A" w:rsidP="0022368A">
      <w:pPr>
        <w:rPr>
          <w:sz w:val="28"/>
          <w:szCs w:val="28"/>
        </w:rPr>
      </w:pPr>
    </w:p>
    <w:p w14:paraId="463B8C70" w14:textId="5B45D7E8" w:rsidR="0022368A" w:rsidRPr="0022368A" w:rsidRDefault="0022368A" w:rsidP="0022368A">
      <w:pPr>
        <w:rPr>
          <w:sz w:val="28"/>
          <w:szCs w:val="28"/>
        </w:rPr>
      </w:pPr>
      <w:r w:rsidRPr="0022368A">
        <w:rPr>
          <w:sz w:val="28"/>
          <w:szCs w:val="28"/>
        </w:rPr>
        <w:t xml:space="preserve">        </w:t>
      </w:r>
      <w:r w:rsidR="002029BB">
        <w:rPr>
          <w:sz w:val="28"/>
          <w:szCs w:val="28"/>
        </w:rPr>
        <w:t>“Yoga” in Sanskrit</w:t>
      </w:r>
      <w:r w:rsidR="00147F0C">
        <w:rPr>
          <w:sz w:val="28"/>
          <w:szCs w:val="28"/>
        </w:rPr>
        <w:t xml:space="preserve"> (Asian Indian)</w:t>
      </w:r>
      <w:r w:rsidR="002029BB">
        <w:rPr>
          <w:sz w:val="28"/>
          <w:szCs w:val="28"/>
        </w:rPr>
        <w:t xml:space="preserve"> means to “yoke” yourself to higher energies. </w:t>
      </w:r>
      <w:r w:rsidRPr="0022368A">
        <w:rPr>
          <w:sz w:val="28"/>
          <w:szCs w:val="28"/>
        </w:rPr>
        <w:t xml:space="preserve">Many versions </w:t>
      </w:r>
      <w:r w:rsidR="002029BB">
        <w:rPr>
          <w:sz w:val="28"/>
          <w:szCs w:val="28"/>
        </w:rPr>
        <w:t xml:space="preserve">of it </w:t>
      </w:r>
      <w:r w:rsidRPr="0022368A">
        <w:rPr>
          <w:sz w:val="28"/>
          <w:szCs w:val="28"/>
        </w:rPr>
        <w:t>exist. The first mention of it is in the earliest Hindu scriptures</w:t>
      </w:r>
      <w:r w:rsidR="002029BB">
        <w:rPr>
          <w:sz w:val="28"/>
          <w:szCs w:val="28"/>
        </w:rPr>
        <w:t>, the Vedas,</w:t>
      </w:r>
      <w:r w:rsidRPr="0022368A">
        <w:rPr>
          <w:sz w:val="28"/>
          <w:szCs w:val="28"/>
        </w:rPr>
        <w:t xml:space="preserve"> </w:t>
      </w:r>
      <w:r w:rsidR="002029BB">
        <w:rPr>
          <w:sz w:val="28"/>
          <w:szCs w:val="28"/>
        </w:rPr>
        <w:t>which were created</w:t>
      </w:r>
      <w:r w:rsidRPr="0022368A">
        <w:rPr>
          <w:sz w:val="28"/>
          <w:szCs w:val="28"/>
        </w:rPr>
        <w:t xml:space="preserve"> between 12,000 and 3000 BCE. </w:t>
      </w:r>
      <w:r w:rsidR="00147F0C">
        <w:rPr>
          <w:sz w:val="28"/>
          <w:szCs w:val="28"/>
        </w:rPr>
        <w:t xml:space="preserve">There are many branches, “schools,” and methods of yoga. </w:t>
      </w:r>
      <w:r w:rsidRPr="0022368A">
        <w:rPr>
          <w:sz w:val="28"/>
          <w:szCs w:val="28"/>
        </w:rPr>
        <w:t xml:space="preserve">Here are some of the </w:t>
      </w:r>
      <w:r w:rsidR="00147F0C">
        <w:rPr>
          <w:sz w:val="28"/>
          <w:szCs w:val="28"/>
        </w:rPr>
        <w:t xml:space="preserve">most </w:t>
      </w:r>
      <w:r w:rsidRPr="0022368A">
        <w:rPr>
          <w:sz w:val="28"/>
          <w:szCs w:val="28"/>
        </w:rPr>
        <w:t>basic</w:t>
      </w:r>
      <w:r w:rsidR="00147F0C">
        <w:rPr>
          <w:sz w:val="28"/>
          <w:szCs w:val="28"/>
        </w:rPr>
        <w:t>, general</w:t>
      </w:r>
      <w:r w:rsidRPr="0022368A">
        <w:rPr>
          <w:sz w:val="28"/>
          <w:szCs w:val="28"/>
        </w:rPr>
        <w:t xml:space="preserve"> types</w:t>
      </w:r>
      <w:r w:rsidR="00147F0C">
        <w:rPr>
          <w:sz w:val="28"/>
          <w:szCs w:val="28"/>
        </w:rPr>
        <w:t>:</w:t>
      </w:r>
    </w:p>
    <w:p w14:paraId="6D4C16CA" w14:textId="1B133247" w:rsidR="0022368A" w:rsidRPr="0022368A" w:rsidRDefault="0022368A" w:rsidP="0022368A">
      <w:pPr>
        <w:rPr>
          <w:sz w:val="28"/>
          <w:szCs w:val="28"/>
        </w:rPr>
      </w:pPr>
    </w:p>
    <w:p w14:paraId="4A7CA10A" w14:textId="294029E8" w:rsidR="0022368A" w:rsidRDefault="00877FFA" w:rsidP="0022368A">
      <w:pPr>
        <w:rPr>
          <w:sz w:val="28"/>
          <w:szCs w:val="28"/>
        </w:rPr>
      </w:pPr>
      <w:r>
        <w:rPr>
          <w:b/>
          <w:bCs/>
          <w:sz w:val="36"/>
          <w:szCs w:val="36"/>
        </w:rPr>
        <w:t>Hatha</w:t>
      </w:r>
      <w:r w:rsidR="0022368A">
        <w:rPr>
          <w:b/>
          <w:bCs/>
          <w:sz w:val="36"/>
          <w:szCs w:val="36"/>
        </w:rPr>
        <w:t xml:space="preserve"> Yoga:</w:t>
      </w:r>
      <w:r w:rsidR="0022368A">
        <w:rPr>
          <w:sz w:val="28"/>
          <w:szCs w:val="28"/>
        </w:rPr>
        <w:t xml:space="preserve"> </w:t>
      </w:r>
      <w:r>
        <w:rPr>
          <w:sz w:val="28"/>
          <w:szCs w:val="28"/>
        </w:rPr>
        <w:t>Hatha or p</w:t>
      </w:r>
      <w:r w:rsidR="0022368A">
        <w:rPr>
          <w:sz w:val="28"/>
          <w:szCs w:val="28"/>
        </w:rPr>
        <w:t>hysical yoga–exercises and stretches</w:t>
      </w:r>
      <w:r>
        <w:rPr>
          <w:sz w:val="28"/>
          <w:szCs w:val="28"/>
        </w:rPr>
        <w:t>–</w:t>
      </w:r>
      <w:r w:rsidR="0022368A">
        <w:rPr>
          <w:sz w:val="28"/>
          <w:szCs w:val="28"/>
        </w:rPr>
        <w:t xml:space="preserve">is ancient. </w:t>
      </w:r>
      <w:r>
        <w:rPr>
          <w:sz w:val="28"/>
          <w:szCs w:val="28"/>
        </w:rPr>
        <w:t>Hatha</w:t>
      </w:r>
      <w:r w:rsidR="0022368A">
        <w:rPr>
          <w:sz w:val="28"/>
          <w:szCs w:val="28"/>
        </w:rPr>
        <w:t xml:space="preserve"> is what is </w:t>
      </w:r>
      <w:r>
        <w:rPr>
          <w:sz w:val="28"/>
          <w:szCs w:val="28"/>
        </w:rPr>
        <w:t>best known</w:t>
      </w:r>
      <w:r w:rsidR="0022368A">
        <w:rPr>
          <w:sz w:val="28"/>
          <w:szCs w:val="28"/>
        </w:rPr>
        <w:t xml:space="preserve"> as “yoga” in the West, where it sometimes involves simple exercise and stretching, and more often is combined with at least some </w:t>
      </w:r>
      <w:r w:rsidR="002029BB">
        <w:rPr>
          <w:sz w:val="28"/>
          <w:szCs w:val="28"/>
        </w:rPr>
        <w:t xml:space="preserve">kind of </w:t>
      </w:r>
      <w:r w:rsidR="0022368A">
        <w:rPr>
          <w:sz w:val="28"/>
          <w:szCs w:val="28"/>
        </w:rPr>
        <w:t>meditation (often called “mindfulness”). In the East, most forms of physical yoga also involve meditative or mindful states.</w:t>
      </w:r>
    </w:p>
    <w:p w14:paraId="35193AE2" w14:textId="23F4C7D8" w:rsidR="0022368A" w:rsidRDefault="0022368A" w:rsidP="0022368A">
      <w:pPr>
        <w:rPr>
          <w:sz w:val="28"/>
          <w:szCs w:val="28"/>
        </w:rPr>
      </w:pPr>
    </w:p>
    <w:p w14:paraId="00A377D9" w14:textId="542853E9" w:rsidR="0022368A" w:rsidRDefault="0022368A" w:rsidP="0022368A">
      <w:pPr>
        <w:rPr>
          <w:sz w:val="28"/>
          <w:szCs w:val="28"/>
        </w:rPr>
      </w:pPr>
      <w:r>
        <w:rPr>
          <w:b/>
          <w:bCs/>
          <w:sz w:val="36"/>
          <w:szCs w:val="36"/>
        </w:rPr>
        <w:t>Raja Yoga:</w:t>
      </w:r>
      <w:r>
        <w:rPr>
          <w:sz w:val="28"/>
          <w:szCs w:val="28"/>
        </w:rPr>
        <w:t xml:space="preserve"> Raja yoga or “royal” yoga involves mental concentration at the crown of the head or above it. This focus point is said to be for mystics</w:t>
      </w:r>
      <w:r w:rsidR="002029BB">
        <w:rPr>
          <w:sz w:val="28"/>
          <w:szCs w:val="28"/>
        </w:rPr>
        <w:t xml:space="preserve"> or </w:t>
      </w:r>
      <w:r>
        <w:rPr>
          <w:sz w:val="28"/>
          <w:szCs w:val="28"/>
        </w:rPr>
        <w:t xml:space="preserve">saints, </w:t>
      </w:r>
      <w:r w:rsidR="002029BB">
        <w:rPr>
          <w:sz w:val="28"/>
          <w:szCs w:val="28"/>
        </w:rPr>
        <w:t>or for</w:t>
      </w:r>
      <w:r>
        <w:rPr>
          <w:sz w:val="28"/>
          <w:szCs w:val="28"/>
        </w:rPr>
        <w:t xml:space="preserve"> others </w:t>
      </w:r>
      <w:r w:rsidR="0057295D">
        <w:rPr>
          <w:sz w:val="28"/>
          <w:szCs w:val="28"/>
        </w:rPr>
        <w:t>who</w:t>
      </w:r>
      <w:r>
        <w:rPr>
          <w:sz w:val="28"/>
          <w:szCs w:val="28"/>
        </w:rPr>
        <w:t xml:space="preserve"> want to experience </w:t>
      </w:r>
      <w:r w:rsidR="0057295D">
        <w:rPr>
          <w:sz w:val="28"/>
          <w:szCs w:val="28"/>
        </w:rPr>
        <w:t>high</w:t>
      </w:r>
      <w:r w:rsidR="002029BB">
        <w:rPr>
          <w:sz w:val="28"/>
          <w:szCs w:val="28"/>
        </w:rPr>
        <w:t>er-level</w:t>
      </w:r>
      <w:r w:rsidR="0057295D">
        <w:rPr>
          <w:sz w:val="28"/>
          <w:szCs w:val="28"/>
        </w:rPr>
        <w:t xml:space="preserve"> </w:t>
      </w:r>
      <w:r>
        <w:rPr>
          <w:sz w:val="28"/>
          <w:szCs w:val="28"/>
        </w:rPr>
        <w:t>energies</w:t>
      </w:r>
      <w:r w:rsidR="002029BB">
        <w:rPr>
          <w:sz w:val="28"/>
          <w:szCs w:val="28"/>
        </w:rPr>
        <w:t xml:space="preserve"> or move faster through or into such states</w:t>
      </w:r>
      <w:r>
        <w:rPr>
          <w:sz w:val="28"/>
          <w:szCs w:val="28"/>
        </w:rPr>
        <w:t xml:space="preserve">. </w:t>
      </w:r>
    </w:p>
    <w:p w14:paraId="49845260" w14:textId="77777777" w:rsidR="0057295D" w:rsidRPr="0022368A" w:rsidRDefault="0057295D" w:rsidP="0022368A">
      <w:pPr>
        <w:rPr>
          <w:sz w:val="28"/>
          <w:szCs w:val="28"/>
        </w:rPr>
      </w:pPr>
    </w:p>
    <w:p w14:paraId="78E8AFE7" w14:textId="628421E5" w:rsidR="0057295D" w:rsidRDefault="0057295D" w:rsidP="0057295D">
      <w:pPr>
        <w:ind w:left="720"/>
        <w:rPr>
          <w:sz w:val="28"/>
          <w:szCs w:val="28"/>
        </w:rPr>
      </w:pPr>
      <w:r>
        <w:rPr>
          <w:b/>
          <w:bCs/>
          <w:sz w:val="36"/>
          <w:szCs w:val="36"/>
        </w:rPr>
        <w:t>Patanja</w:t>
      </w:r>
      <w:r w:rsidR="004564EC">
        <w:rPr>
          <w:b/>
          <w:bCs/>
          <w:sz w:val="36"/>
          <w:szCs w:val="36"/>
        </w:rPr>
        <w:t>li</w:t>
      </w:r>
      <w:r>
        <w:rPr>
          <w:b/>
          <w:bCs/>
          <w:sz w:val="36"/>
          <w:szCs w:val="36"/>
        </w:rPr>
        <w:t>’s Yoga:</w:t>
      </w:r>
      <w:r>
        <w:rPr>
          <w:sz w:val="28"/>
          <w:szCs w:val="28"/>
        </w:rPr>
        <w:t xml:space="preserve"> Pa</w:t>
      </w:r>
      <w:r w:rsidR="008C5A6D">
        <w:rPr>
          <w:sz w:val="28"/>
          <w:szCs w:val="28"/>
        </w:rPr>
        <w:t>t</w:t>
      </w:r>
      <w:r>
        <w:rPr>
          <w:sz w:val="28"/>
          <w:szCs w:val="28"/>
        </w:rPr>
        <w:t>anja</w:t>
      </w:r>
      <w:r w:rsidR="004564EC">
        <w:rPr>
          <w:sz w:val="28"/>
          <w:szCs w:val="28"/>
        </w:rPr>
        <w:t>li</w:t>
      </w:r>
      <w:r>
        <w:rPr>
          <w:sz w:val="28"/>
          <w:szCs w:val="28"/>
        </w:rPr>
        <w:t xml:space="preserve"> (or </w:t>
      </w:r>
      <w:proofErr w:type="spellStart"/>
      <w:r>
        <w:rPr>
          <w:sz w:val="28"/>
          <w:szCs w:val="28"/>
        </w:rPr>
        <w:t>Patanja</w:t>
      </w:r>
      <w:r w:rsidR="004564EC">
        <w:rPr>
          <w:sz w:val="28"/>
          <w:szCs w:val="28"/>
        </w:rPr>
        <w:t>h</w:t>
      </w:r>
      <w:proofErr w:type="spellEnd"/>
      <w:r>
        <w:rPr>
          <w:sz w:val="28"/>
          <w:szCs w:val="28"/>
        </w:rPr>
        <w:t xml:space="preserve">) </w:t>
      </w:r>
      <w:r w:rsidR="008C5A6D">
        <w:rPr>
          <w:sz w:val="28"/>
          <w:szCs w:val="28"/>
        </w:rPr>
        <w:t xml:space="preserve">lived sometime </w:t>
      </w:r>
      <w:r w:rsidR="004564EC">
        <w:rPr>
          <w:sz w:val="28"/>
          <w:szCs w:val="28"/>
        </w:rPr>
        <w:t>between</w:t>
      </w:r>
      <w:r w:rsidR="008C5A6D">
        <w:rPr>
          <w:sz w:val="28"/>
          <w:szCs w:val="28"/>
        </w:rPr>
        <w:t xml:space="preserve"> 200 BCE-</w:t>
      </w:r>
      <w:r w:rsidR="00147F0C">
        <w:rPr>
          <w:sz w:val="28"/>
          <w:szCs w:val="28"/>
        </w:rPr>
        <w:t>4</w:t>
      </w:r>
      <w:r w:rsidR="008C5A6D">
        <w:rPr>
          <w:sz w:val="28"/>
          <w:szCs w:val="28"/>
        </w:rPr>
        <w:t xml:space="preserve">00 CE. </w:t>
      </w:r>
      <w:r>
        <w:rPr>
          <w:sz w:val="28"/>
          <w:szCs w:val="28"/>
        </w:rPr>
        <w:t xml:space="preserve">His “Yoga </w:t>
      </w:r>
      <w:r w:rsidR="00147F0C">
        <w:rPr>
          <w:sz w:val="28"/>
          <w:szCs w:val="28"/>
        </w:rPr>
        <w:t>Sutras</w:t>
      </w:r>
      <w:r>
        <w:rPr>
          <w:sz w:val="28"/>
          <w:szCs w:val="28"/>
        </w:rPr>
        <w:t xml:space="preserve">” (or “Yoga </w:t>
      </w:r>
      <w:r w:rsidR="00147F0C">
        <w:rPr>
          <w:sz w:val="28"/>
          <w:szCs w:val="28"/>
        </w:rPr>
        <w:t>Aphorisms</w:t>
      </w:r>
      <w:r>
        <w:rPr>
          <w:sz w:val="28"/>
          <w:szCs w:val="28"/>
        </w:rPr>
        <w:t>”)</w:t>
      </w:r>
      <w:r w:rsidR="008C5A6D">
        <w:rPr>
          <w:sz w:val="28"/>
          <w:szCs w:val="28"/>
        </w:rPr>
        <w:t xml:space="preserve">, </w:t>
      </w:r>
      <w:r w:rsidR="002029BB">
        <w:rPr>
          <w:sz w:val="28"/>
          <w:szCs w:val="28"/>
        </w:rPr>
        <w:t>best</w:t>
      </w:r>
      <w:r w:rsidR="008C5A6D">
        <w:rPr>
          <w:sz w:val="28"/>
          <w:szCs w:val="28"/>
        </w:rPr>
        <w:t xml:space="preserve"> known in the West,</w:t>
      </w:r>
      <w:r>
        <w:rPr>
          <w:sz w:val="28"/>
          <w:szCs w:val="28"/>
        </w:rPr>
        <w:t xml:space="preserve"> </w:t>
      </w:r>
      <w:r w:rsidR="002029BB">
        <w:rPr>
          <w:sz w:val="28"/>
          <w:szCs w:val="28"/>
        </w:rPr>
        <w:t>were</w:t>
      </w:r>
      <w:r>
        <w:rPr>
          <w:sz w:val="28"/>
          <w:szCs w:val="28"/>
        </w:rPr>
        <w:t xml:space="preserve"> the first </w:t>
      </w:r>
      <w:r w:rsidR="002029BB">
        <w:rPr>
          <w:sz w:val="28"/>
          <w:szCs w:val="28"/>
        </w:rPr>
        <w:t xml:space="preserve">ever </w:t>
      </w:r>
      <w:r>
        <w:rPr>
          <w:sz w:val="28"/>
          <w:szCs w:val="28"/>
        </w:rPr>
        <w:t xml:space="preserve">written </w:t>
      </w:r>
      <w:r w:rsidR="008C5A6D">
        <w:rPr>
          <w:sz w:val="28"/>
          <w:szCs w:val="28"/>
        </w:rPr>
        <w:t xml:space="preserve">yoga </w:t>
      </w:r>
      <w:r w:rsidR="004564EC">
        <w:rPr>
          <w:sz w:val="28"/>
          <w:szCs w:val="28"/>
        </w:rPr>
        <w:t>instructions</w:t>
      </w:r>
      <w:r w:rsidR="008C5A6D">
        <w:rPr>
          <w:sz w:val="28"/>
          <w:szCs w:val="28"/>
        </w:rPr>
        <w:t xml:space="preserve"> </w:t>
      </w:r>
      <w:r w:rsidR="002029BB">
        <w:rPr>
          <w:sz w:val="28"/>
          <w:szCs w:val="28"/>
        </w:rPr>
        <w:t xml:space="preserve">to clear the mind for finding </w:t>
      </w:r>
      <w:r w:rsidR="008C5A6D">
        <w:rPr>
          <w:sz w:val="28"/>
          <w:szCs w:val="28"/>
        </w:rPr>
        <w:t>an</w:t>
      </w:r>
      <w:r>
        <w:rPr>
          <w:sz w:val="28"/>
          <w:szCs w:val="28"/>
        </w:rPr>
        <w:t xml:space="preserve"> underlying </w:t>
      </w:r>
      <w:r w:rsidR="002029BB">
        <w:rPr>
          <w:sz w:val="28"/>
          <w:szCs w:val="28"/>
        </w:rPr>
        <w:t>awareness</w:t>
      </w:r>
      <w:r>
        <w:rPr>
          <w:sz w:val="28"/>
          <w:szCs w:val="28"/>
        </w:rPr>
        <w:t xml:space="preserve">. </w:t>
      </w:r>
    </w:p>
    <w:p w14:paraId="1D468363" w14:textId="352B320D" w:rsidR="004564EC" w:rsidRDefault="004564EC" w:rsidP="0057295D">
      <w:pPr>
        <w:ind w:left="720"/>
        <w:rPr>
          <w:sz w:val="28"/>
          <w:szCs w:val="28"/>
        </w:rPr>
      </w:pPr>
    </w:p>
    <w:p w14:paraId="552BE254" w14:textId="15D57DD2" w:rsidR="004564EC" w:rsidRDefault="000048E4" w:rsidP="0057295D">
      <w:pPr>
        <w:ind w:left="720"/>
        <w:rPr>
          <w:sz w:val="28"/>
          <w:szCs w:val="28"/>
        </w:rPr>
      </w:pPr>
      <w:r>
        <w:rPr>
          <w:b/>
          <w:bCs/>
          <w:sz w:val="36"/>
          <w:szCs w:val="36"/>
        </w:rPr>
        <w:t>Tantra/Chakra/</w:t>
      </w:r>
      <w:r w:rsidR="00877FFA">
        <w:rPr>
          <w:b/>
          <w:bCs/>
          <w:sz w:val="36"/>
          <w:szCs w:val="36"/>
        </w:rPr>
        <w:t>Kundalini</w:t>
      </w:r>
      <w:r>
        <w:rPr>
          <w:b/>
          <w:bCs/>
          <w:sz w:val="36"/>
          <w:szCs w:val="36"/>
        </w:rPr>
        <w:t xml:space="preserve"> Yoga</w:t>
      </w:r>
      <w:r w:rsidR="004564EC">
        <w:rPr>
          <w:b/>
          <w:bCs/>
          <w:sz w:val="36"/>
          <w:szCs w:val="36"/>
        </w:rPr>
        <w:t>:</w:t>
      </w:r>
      <w:r w:rsidR="004564EC">
        <w:rPr>
          <w:sz w:val="28"/>
          <w:szCs w:val="28"/>
        </w:rPr>
        <w:t xml:space="preserve"> Tantra yoga involves seven “chakras” or energy centers</w:t>
      </w:r>
      <w:r w:rsidR="002029BB">
        <w:rPr>
          <w:sz w:val="28"/>
          <w:szCs w:val="28"/>
        </w:rPr>
        <w:t>, from</w:t>
      </w:r>
      <w:r w:rsidR="004564EC">
        <w:rPr>
          <w:sz w:val="28"/>
          <w:szCs w:val="28"/>
        </w:rPr>
        <w:t xml:space="preserve"> </w:t>
      </w:r>
      <w:r w:rsidR="00877FFA">
        <w:rPr>
          <w:sz w:val="28"/>
          <w:szCs w:val="28"/>
        </w:rPr>
        <w:t xml:space="preserve">the </w:t>
      </w:r>
      <w:r w:rsidR="004564EC">
        <w:rPr>
          <w:sz w:val="28"/>
          <w:szCs w:val="28"/>
        </w:rPr>
        <w:t>ancient Hindu health system. They are</w:t>
      </w:r>
      <w:r w:rsidR="00877FFA">
        <w:rPr>
          <w:sz w:val="28"/>
          <w:szCs w:val="28"/>
        </w:rPr>
        <w:t xml:space="preserve">: </w:t>
      </w:r>
      <w:r w:rsidR="004564EC">
        <w:rPr>
          <w:sz w:val="28"/>
          <w:szCs w:val="28"/>
        </w:rPr>
        <w:t>crown, third eye, throat, heart, solar plexus, spleen, and base-of-spine center and are used for meditation.</w:t>
      </w:r>
      <w:r w:rsidR="00877FFA">
        <w:rPr>
          <w:sz w:val="28"/>
          <w:szCs w:val="28"/>
        </w:rPr>
        <w:t xml:space="preserve"> See</w:t>
      </w:r>
      <w:r>
        <w:rPr>
          <w:sz w:val="28"/>
          <w:szCs w:val="28"/>
        </w:rPr>
        <w:t xml:space="preserve"> p. 5.</w:t>
      </w:r>
      <w:r w:rsidR="00877FFA">
        <w:rPr>
          <w:sz w:val="28"/>
          <w:szCs w:val="28"/>
        </w:rPr>
        <w:t xml:space="preserve"> </w:t>
      </w:r>
    </w:p>
    <w:p w14:paraId="55B36436" w14:textId="77777777" w:rsidR="0057295D" w:rsidRPr="0057295D" w:rsidRDefault="0057295D" w:rsidP="0057295D">
      <w:pPr>
        <w:rPr>
          <w:b/>
          <w:bCs/>
          <w:sz w:val="28"/>
          <w:szCs w:val="28"/>
        </w:rPr>
      </w:pPr>
    </w:p>
    <w:p w14:paraId="396D9D2C" w14:textId="19B120AF" w:rsidR="0057295D" w:rsidRDefault="0057295D" w:rsidP="0057295D">
      <w:pPr>
        <w:rPr>
          <w:sz w:val="28"/>
          <w:szCs w:val="28"/>
        </w:rPr>
      </w:pPr>
      <w:r>
        <w:rPr>
          <w:b/>
          <w:bCs/>
          <w:sz w:val="36"/>
          <w:szCs w:val="36"/>
        </w:rPr>
        <w:t>Jnana Yoga:</w:t>
      </w:r>
      <w:r>
        <w:rPr>
          <w:sz w:val="28"/>
          <w:szCs w:val="28"/>
        </w:rPr>
        <w:t xml:space="preserve"> Jnana yoga is “knowledge” yoga. It involves concentration on the “third eye” nerve center between the eyebrows and/or the throat nerve center in the hollow of the throat. The third-eye center is related to visualizing; the throat, to sound. Jnana yogis may study scripture, visualize objects or colors, </w:t>
      </w:r>
      <w:r w:rsidR="002029BB">
        <w:rPr>
          <w:sz w:val="28"/>
          <w:szCs w:val="28"/>
        </w:rPr>
        <w:t>or</w:t>
      </w:r>
      <w:r>
        <w:rPr>
          <w:sz w:val="28"/>
          <w:szCs w:val="28"/>
        </w:rPr>
        <w:t xml:space="preserve"> focus on or create sounds or specific words.</w:t>
      </w:r>
    </w:p>
    <w:p w14:paraId="7F9BF357" w14:textId="77777777" w:rsidR="0057295D" w:rsidRPr="0057295D" w:rsidRDefault="0057295D" w:rsidP="0057295D">
      <w:pPr>
        <w:rPr>
          <w:b/>
          <w:bCs/>
          <w:sz w:val="28"/>
          <w:szCs w:val="28"/>
        </w:rPr>
      </w:pPr>
    </w:p>
    <w:p w14:paraId="5376A75F" w14:textId="0167CAB7" w:rsidR="0057295D" w:rsidRDefault="0057295D" w:rsidP="0057295D">
      <w:pPr>
        <w:ind w:left="720"/>
        <w:rPr>
          <w:sz w:val="28"/>
          <w:szCs w:val="28"/>
        </w:rPr>
      </w:pPr>
      <w:r>
        <w:rPr>
          <w:b/>
          <w:bCs/>
          <w:sz w:val="36"/>
          <w:szCs w:val="36"/>
        </w:rPr>
        <w:t>Mantra Yoga:</w:t>
      </w:r>
      <w:r>
        <w:rPr>
          <w:sz w:val="28"/>
          <w:szCs w:val="28"/>
        </w:rPr>
        <w:t xml:space="preserve"> Mantra yoga is </w:t>
      </w:r>
      <w:r w:rsidR="008C5A6D">
        <w:rPr>
          <w:sz w:val="28"/>
          <w:szCs w:val="28"/>
        </w:rPr>
        <w:t xml:space="preserve">a </w:t>
      </w:r>
      <w:r>
        <w:rPr>
          <w:sz w:val="28"/>
          <w:szCs w:val="28"/>
        </w:rPr>
        <w:t>subset of Jnana Yoga</w:t>
      </w:r>
      <w:r w:rsidR="002029BB">
        <w:rPr>
          <w:sz w:val="28"/>
          <w:szCs w:val="28"/>
        </w:rPr>
        <w:t xml:space="preserve"> using </w:t>
      </w:r>
      <w:r>
        <w:rPr>
          <w:sz w:val="28"/>
          <w:szCs w:val="28"/>
        </w:rPr>
        <w:t>the repetition of helpful words, phrases, or sounds to guide one to deeper meditation: e.g., “Om”</w:t>
      </w:r>
      <w:r w:rsidR="002029BB">
        <w:rPr>
          <w:sz w:val="28"/>
          <w:szCs w:val="28"/>
        </w:rPr>
        <w:t xml:space="preserve"> or “Peace.”</w:t>
      </w:r>
      <w:r>
        <w:rPr>
          <w:sz w:val="28"/>
          <w:szCs w:val="28"/>
        </w:rPr>
        <w:t xml:space="preserve"> </w:t>
      </w:r>
    </w:p>
    <w:p w14:paraId="7E0CCA26" w14:textId="77777777" w:rsidR="008C5A6D" w:rsidRPr="0057295D" w:rsidRDefault="008C5A6D" w:rsidP="008C5A6D">
      <w:pPr>
        <w:rPr>
          <w:b/>
          <w:bCs/>
          <w:sz w:val="28"/>
          <w:szCs w:val="28"/>
        </w:rPr>
      </w:pPr>
    </w:p>
    <w:p w14:paraId="63825E3E" w14:textId="3118C8C9" w:rsidR="0022368A" w:rsidRDefault="008C5A6D" w:rsidP="008C5A6D">
      <w:pPr>
        <w:rPr>
          <w:b/>
          <w:bCs/>
          <w:sz w:val="48"/>
          <w:szCs w:val="48"/>
        </w:rPr>
      </w:pPr>
      <w:r>
        <w:rPr>
          <w:b/>
          <w:bCs/>
          <w:sz w:val="36"/>
          <w:szCs w:val="36"/>
        </w:rPr>
        <w:t>Bhakti Yoga:</w:t>
      </w:r>
      <w:r>
        <w:rPr>
          <w:sz w:val="28"/>
          <w:szCs w:val="28"/>
        </w:rPr>
        <w:t xml:space="preserve"> Bhakti or “love” yoga is the most practiced yoga in India. Practitioners may concentrate on the heart nerve </w:t>
      </w:r>
      <w:r w:rsidR="002029BB">
        <w:rPr>
          <w:sz w:val="28"/>
          <w:szCs w:val="28"/>
        </w:rPr>
        <w:t>chakra–</w:t>
      </w:r>
      <w:r>
        <w:rPr>
          <w:sz w:val="28"/>
          <w:szCs w:val="28"/>
        </w:rPr>
        <w:t xml:space="preserve">in the middle of the chest beside the heart, or in the heart itself–or </w:t>
      </w:r>
      <w:r w:rsidR="004564EC">
        <w:rPr>
          <w:sz w:val="28"/>
          <w:szCs w:val="28"/>
        </w:rPr>
        <w:t xml:space="preserve">devote themselves to loving, joyous rituals or service, or to beings </w:t>
      </w:r>
      <w:r w:rsidR="002029BB">
        <w:rPr>
          <w:sz w:val="28"/>
          <w:szCs w:val="28"/>
        </w:rPr>
        <w:t xml:space="preserve">who </w:t>
      </w:r>
      <w:r w:rsidR="004564EC">
        <w:rPr>
          <w:sz w:val="28"/>
          <w:szCs w:val="28"/>
        </w:rPr>
        <w:t>personify love.</w:t>
      </w:r>
    </w:p>
    <w:p w14:paraId="1571BE03" w14:textId="77777777" w:rsidR="004564EC" w:rsidRPr="0057295D" w:rsidRDefault="004564EC" w:rsidP="004564EC">
      <w:pPr>
        <w:rPr>
          <w:b/>
          <w:bCs/>
          <w:sz w:val="28"/>
          <w:szCs w:val="28"/>
        </w:rPr>
      </w:pPr>
    </w:p>
    <w:p w14:paraId="4793315C" w14:textId="6FD0ECA2" w:rsidR="004564EC" w:rsidRDefault="004564EC" w:rsidP="004564EC">
      <w:pPr>
        <w:rPr>
          <w:b/>
          <w:bCs/>
          <w:sz w:val="48"/>
          <w:szCs w:val="48"/>
        </w:rPr>
      </w:pPr>
      <w:r>
        <w:rPr>
          <w:b/>
          <w:bCs/>
          <w:sz w:val="36"/>
          <w:szCs w:val="36"/>
        </w:rPr>
        <w:t>Karma Yoga:</w:t>
      </w:r>
      <w:r>
        <w:rPr>
          <w:sz w:val="28"/>
          <w:szCs w:val="28"/>
        </w:rPr>
        <w:t xml:space="preserve"> Karma yoga means material or work yoga. Those who practice it devote themselves to work that is holy or helps others, giving this work to a higher, deeper presence. </w:t>
      </w:r>
    </w:p>
    <w:p w14:paraId="571310B9" w14:textId="77777777" w:rsidR="004564EC" w:rsidRDefault="004564EC">
      <w:pPr>
        <w:rPr>
          <w:b/>
          <w:bCs/>
          <w:sz w:val="48"/>
          <w:szCs w:val="48"/>
        </w:rPr>
      </w:pPr>
      <w:r>
        <w:rPr>
          <w:b/>
          <w:bCs/>
          <w:sz w:val="48"/>
          <w:szCs w:val="48"/>
        </w:rPr>
        <w:br w:type="page"/>
      </w:r>
    </w:p>
    <w:p w14:paraId="59C39CF3" w14:textId="45A05E84" w:rsidR="00005192" w:rsidRDefault="00973050" w:rsidP="00973050">
      <w:pPr>
        <w:jc w:val="center"/>
        <w:rPr>
          <w:b/>
          <w:bCs/>
          <w:sz w:val="48"/>
          <w:szCs w:val="48"/>
        </w:rPr>
      </w:pPr>
      <w:r w:rsidRPr="00973050">
        <w:rPr>
          <w:b/>
          <w:bCs/>
          <w:sz w:val="48"/>
          <w:szCs w:val="48"/>
        </w:rPr>
        <w:lastRenderedPageBreak/>
        <w:t>Buddhis</w:t>
      </w:r>
      <w:r w:rsidR="00877FFA">
        <w:rPr>
          <w:b/>
          <w:bCs/>
          <w:sz w:val="48"/>
          <w:szCs w:val="48"/>
        </w:rPr>
        <w:t>m</w:t>
      </w:r>
      <w:r w:rsidR="00147F0C">
        <w:rPr>
          <w:b/>
          <w:bCs/>
          <w:sz w:val="48"/>
          <w:szCs w:val="48"/>
        </w:rPr>
        <w:t xml:space="preserve"> </w:t>
      </w:r>
      <w:r w:rsidR="00147F0C">
        <w:rPr>
          <w:i/>
          <w:iCs/>
          <w:sz w:val="12"/>
          <w:szCs w:val="12"/>
        </w:rPr>
        <w:t>(R. Jewell, 10-20)</w:t>
      </w:r>
    </w:p>
    <w:p w14:paraId="3AFB8DE4" w14:textId="77777777" w:rsidR="004A7349" w:rsidRPr="004A7349" w:rsidRDefault="004A7349" w:rsidP="00973050">
      <w:pPr>
        <w:jc w:val="center"/>
        <w:rPr>
          <w:b/>
          <w:bCs/>
          <w:sz w:val="16"/>
          <w:szCs w:val="16"/>
        </w:rPr>
      </w:pPr>
    </w:p>
    <w:p w14:paraId="36BF1432" w14:textId="5E0020DD" w:rsidR="008A10AC" w:rsidRDefault="00030DBF" w:rsidP="00656E83">
      <w:pPr>
        <w:spacing w:after="80" w:line="288" w:lineRule="auto"/>
        <w:rPr>
          <w:rFonts w:eastAsia="Times New Roman"/>
          <w:bCs/>
          <w:sz w:val="28"/>
          <w:szCs w:val="28"/>
        </w:rPr>
      </w:pPr>
      <w:r>
        <w:rPr>
          <w:rFonts w:eastAsia="Times New Roman"/>
          <w:b/>
          <w:sz w:val="36"/>
          <w:szCs w:val="36"/>
        </w:rPr>
        <w:t>Buddha:</w:t>
      </w:r>
      <w:r w:rsidR="004A7349">
        <w:rPr>
          <w:rFonts w:eastAsia="Times New Roman"/>
          <w:b/>
          <w:sz w:val="36"/>
          <w:szCs w:val="36"/>
        </w:rPr>
        <w:t xml:space="preserve"> </w:t>
      </w:r>
      <w:r>
        <w:rPr>
          <w:rFonts w:eastAsia="Times New Roman"/>
          <w:bCs/>
          <w:sz w:val="28"/>
          <w:szCs w:val="28"/>
        </w:rPr>
        <w:t>B</w:t>
      </w:r>
      <w:r w:rsidR="00656E83">
        <w:rPr>
          <w:rFonts w:eastAsia="Times New Roman"/>
          <w:bCs/>
          <w:sz w:val="28"/>
          <w:szCs w:val="28"/>
        </w:rPr>
        <w:t>uddhism is the fourth largest religion in the world. B</w:t>
      </w:r>
      <w:r>
        <w:rPr>
          <w:rFonts w:eastAsia="Times New Roman"/>
          <w:bCs/>
          <w:sz w:val="28"/>
          <w:szCs w:val="28"/>
        </w:rPr>
        <w:t xml:space="preserve">uddha was born about 500 or 400 BCE (scholars disagree) as a prince in a very wealthy family. Legend says he was kept from seeing suffering when he was young, and as a young man he lived a life of study and of sensual indulgence. </w:t>
      </w:r>
    </w:p>
    <w:p w14:paraId="3614EDCE" w14:textId="0408E67F" w:rsidR="008A10AC" w:rsidRDefault="008A10AC" w:rsidP="00656E83">
      <w:pPr>
        <w:spacing w:after="80" w:line="288" w:lineRule="auto"/>
        <w:rPr>
          <w:rFonts w:eastAsia="Times New Roman"/>
          <w:bCs/>
          <w:sz w:val="28"/>
          <w:szCs w:val="28"/>
        </w:rPr>
      </w:pPr>
      <w:r>
        <w:rPr>
          <w:rFonts w:eastAsia="Times New Roman"/>
          <w:bCs/>
          <w:sz w:val="28"/>
          <w:szCs w:val="28"/>
        </w:rPr>
        <w:t xml:space="preserve">          </w:t>
      </w:r>
      <w:r w:rsidR="00030DBF">
        <w:rPr>
          <w:rFonts w:eastAsia="Times New Roman"/>
          <w:bCs/>
          <w:sz w:val="28"/>
          <w:szCs w:val="28"/>
        </w:rPr>
        <w:t xml:space="preserve">However, at some point he became aware that everyone experiences the </w:t>
      </w:r>
      <w:r>
        <w:rPr>
          <w:rFonts w:eastAsia="Times New Roman"/>
          <w:bCs/>
          <w:sz w:val="28"/>
          <w:szCs w:val="28"/>
        </w:rPr>
        <w:t>suffering of</w:t>
      </w:r>
      <w:r w:rsidR="00030DBF">
        <w:rPr>
          <w:rFonts w:eastAsia="Times New Roman"/>
          <w:bCs/>
          <w:sz w:val="28"/>
          <w:szCs w:val="28"/>
        </w:rPr>
        <w:t xml:space="preserve"> </w:t>
      </w:r>
      <w:r w:rsidR="00030DBF" w:rsidRPr="008A10AC">
        <w:rPr>
          <w:rFonts w:eastAsia="Times New Roman"/>
          <w:b/>
          <w:sz w:val="28"/>
          <w:szCs w:val="28"/>
        </w:rPr>
        <w:t>birth</w:t>
      </w:r>
      <w:r w:rsidR="00030DBF">
        <w:rPr>
          <w:rFonts w:eastAsia="Times New Roman"/>
          <w:bCs/>
          <w:sz w:val="28"/>
          <w:szCs w:val="28"/>
        </w:rPr>
        <w:t xml:space="preserve">, </w:t>
      </w:r>
      <w:r w:rsidR="00030DBF" w:rsidRPr="008A10AC">
        <w:rPr>
          <w:rFonts w:eastAsia="Times New Roman"/>
          <w:b/>
          <w:sz w:val="28"/>
          <w:szCs w:val="28"/>
        </w:rPr>
        <w:t>sickness</w:t>
      </w:r>
      <w:r w:rsidR="00030DBF">
        <w:rPr>
          <w:rFonts w:eastAsia="Times New Roman"/>
          <w:bCs/>
          <w:sz w:val="28"/>
          <w:szCs w:val="28"/>
        </w:rPr>
        <w:t xml:space="preserve">, </w:t>
      </w:r>
      <w:r w:rsidR="00030DBF" w:rsidRPr="008A10AC">
        <w:rPr>
          <w:rFonts w:eastAsia="Times New Roman"/>
          <w:b/>
          <w:sz w:val="28"/>
          <w:szCs w:val="28"/>
        </w:rPr>
        <w:t>aging</w:t>
      </w:r>
      <w:r w:rsidR="00030DBF">
        <w:rPr>
          <w:rFonts w:eastAsia="Times New Roman"/>
          <w:bCs/>
          <w:sz w:val="28"/>
          <w:szCs w:val="28"/>
        </w:rPr>
        <w:t xml:space="preserve">, and </w:t>
      </w:r>
      <w:r w:rsidR="00030DBF" w:rsidRPr="008A10AC">
        <w:rPr>
          <w:rFonts w:eastAsia="Times New Roman"/>
          <w:b/>
          <w:sz w:val="28"/>
          <w:szCs w:val="28"/>
        </w:rPr>
        <w:t>death</w:t>
      </w:r>
      <w:r w:rsidR="00030DBF">
        <w:rPr>
          <w:rFonts w:eastAsia="Times New Roman"/>
          <w:bCs/>
          <w:sz w:val="28"/>
          <w:szCs w:val="28"/>
        </w:rPr>
        <w:t xml:space="preserve">. He decided to give up his riches and become a wandering monk who tried different forms of meditation. </w:t>
      </w:r>
    </w:p>
    <w:p w14:paraId="67E53D9D" w14:textId="5EE4181B" w:rsidR="00030DBF" w:rsidRPr="008A10AC" w:rsidRDefault="008A10AC" w:rsidP="00656E83">
      <w:pPr>
        <w:spacing w:after="80" w:line="288" w:lineRule="auto"/>
        <w:rPr>
          <w:rFonts w:eastAsia="Times New Roman"/>
          <w:bCs/>
          <w:sz w:val="8"/>
          <w:szCs w:val="8"/>
        </w:rPr>
      </w:pPr>
      <w:r>
        <w:rPr>
          <w:rFonts w:eastAsia="Times New Roman"/>
          <w:bCs/>
          <w:sz w:val="28"/>
          <w:szCs w:val="28"/>
        </w:rPr>
        <w:t xml:space="preserve">          </w:t>
      </w:r>
      <w:r w:rsidR="007B4114">
        <w:rPr>
          <w:rFonts w:eastAsia="Times New Roman"/>
          <w:bCs/>
          <w:sz w:val="28"/>
          <w:szCs w:val="28"/>
        </w:rPr>
        <w:t xml:space="preserve">Over </w:t>
      </w:r>
      <w:r w:rsidR="00BC1CE9">
        <w:rPr>
          <w:rFonts w:eastAsia="Times New Roman"/>
          <w:bCs/>
          <w:sz w:val="28"/>
          <w:szCs w:val="28"/>
        </w:rPr>
        <w:t xml:space="preserve">the </w:t>
      </w:r>
      <w:r w:rsidR="007B4114">
        <w:rPr>
          <w:rFonts w:eastAsia="Times New Roman"/>
          <w:bCs/>
          <w:sz w:val="28"/>
          <w:szCs w:val="28"/>
        </w:rPr>
        <w:t>years, h</w:t>
      </w:r>
      <w:r w:rsidR="00030DBF">
        <w:rPr>
          <w:rFonts w:eastAsia="Times New Roman"/>
          <w:bCs/>
          <w:sz w:val="28"/>
          <w:szCs w:val="28"/>
        </w:rPr>
        <w:t>is medi</w:t>
      </w:r>
      <w:r>
        <w:rPr>
          <w:rFonts w:eastAsia="Times New Roman"/>
          <w:bCs/>
          <w:sz w:val="28"/>
          <w:szCs w:val="28"/>
        </w:rPr>
        <w:t>t</w:t>
      </w:r>
      <w:r w:rsidR="00030DBF">
        <w:rPr>
          <w:rFonts w:eastAsia="Times New Roman"/>
          <w:bCs/>
          <w:sz w:val="28"/>
          <w:szCs w:val="28"/>
        </w:rPr>
        <w:t>ations became increasingly</w:t>
      </w:r>
      <w:r w:rsidR="007B4114">
        <w:rPr>
          <w:rFonts w:eastAsia="Times New Roman"/>
          <w:bCs/>
          <w:sz w:val="28"/>
          <w:szCs w:val="28"/>
        </w:rPr>
        <w:t>, harshly</w:t>
      </w:r>
      <w:r w:rsidR="00030DBF">
        <w:rPr>
          <w:rFonts w:eastAsia="Times New Roman"/>
          <w:bCs/>
          <w:sz w:val="28"/>
          <w:szCs w:val="28"/>
        </w:rPr>
        <w:t xml:space="preserve"> ascetic (hours of meditation</w:t>
      </w:r>
      <w:r>
        <w:rPr>
          <w:rFonts w:eastAsia="Times New Roman"/>
          <w:bCs/>
          <w:sz w:val="28"/>
          <w:szCs w:val="28"/>
        </w:rPr>
        <w:t xml:space="preserve"> in sometimes painful positions</w:t>
      </w:r>
      <w:r w:rsidR="00030DBF">
        <w:rPr>
          <w:rFonts w:eastAsia="Times New Roman"/>
          <w:bCs/>
          <w:sz w:val="28"/>
          <w:szCs w:val="28"/>
        </w:rPr>
        <w:t>, a minimum of clothes</w:t>
      </w:r>
      <w:r w:rsidR="007B4114">
        <w:rPr>
          <w:rFonts w:eastAsia="Times New Roman"/>
          <w:bCs/>
          <w:sz w:val="28"/>
          <w:szCs w:val="28"/>
        </w:rPr>
        <w:t xml:space="preserve">, </w:t>
      </w:r>
      <w:r w:rsidR="00030DBF">
        <w:rPr>
          <w:rFonts w:eastAsia="Times New Roman"/>
          <w:bCs/>
          <w:sz w:val="28"/>
          <w:szCs w:val="28"/>
        </w:rPr>
        <w:t xml:space="preserve">plain food, </w:t>
      </w:r>
      <w:r w:rsidR="00147F0C">
        <w:rPr>
          <w:rFonts w:eastAsia="Times New Roman"/>
          <w:bCs/>
          <w:sz w:val="28"/>
          <w:szCs w:val="28"/>
        </w:rPr>
        <w:t xml:space="preserve">exposure to </w:t>
      </w:r>
      <w:r w:rsidR="007B4114">
        <w:rPr>
          <w:rFonts w:eastAsia="Times New Roman"/>
          <w:bCs/>
          <w:sz w:val="28"/>
          <w:szCs w:val="28"/>
        </w:rPr>
        <w:t xml:space="preserve">bad weather, </w:t>
      </w:r>
      <w:r>
        <w:rPr>
          <w:rFonts w:eastAsia="Times New Roman"/>
          <w:bCs/>
          <w:sz w:val="28"/>
          <w:szCs w:val="28"/>
        </w:rPr>
        <w:t>etc.</w:t>
      </w:r>
      <w:r w:rsidR="00030DBF">
        <w:rPr>
          <w:rFonts w:eastAsia="Times New Roman"/>
          <w:bCs/>
          <w:sz w:val="28"/>
          <w:szCs w:val="28"/>
        </w:rPr>
        <w:t>)</w:t>
      </w:r>
      <w:r>
        <w:rPr>
          <w:rFonts w:eastAsia="Times New Roman"/>
          <w:bCs/>
          <w:sz w:val="28"/>
          <w:szCs w:val="28"/>
        </w:rPr>
        <w:t xml:space="preserve"> </w:t>
      </w:r>
      <w:r w:rsidR="00147F0C">
        <w:rPr>
          <w:rFonts w:eastAsia="Times New Roman"/>
          <w:bCs/>
          <w:sz w:val="28"/>
          <w:szCs w:val="28"/>
        </w:rPr>
        <w:t>until</w:t>
      </w:r>
      <w:r w:rsidR="00030DBF">
        <w:rPr>
          <w:rFonts w:eastAsia="Times New Roman"/>
          <w:bCs/>
          <w:sz w:val="28"/>
          <w:szCs w:val="28"/>
        </w:rPr>
        <w:t xml:space="preserve"> his many followers dwindled to just a few. At that </w:t>
      </w:r>
      <w:r w:rsidR="00E16105">
        <w:rPr>
          <w:rFonts w:eastAsia="Times New Roman"/>
          <w:bCs/>
          <w:sz w:val="28"/>
          <w:szCs w:val="28"/>
        </w:rPr>
        <w:t>time</w:t>
      </w:r>
      <w:r w:rsidR="00030DBF">
        <w:rPr>
          <w:rFonts w:eastAsia="Times New Roman"/>
          <w:bCs/>
          <w:sz w:val="28"/>
          <w:szCs w:val="28"/>
        </w:rPr>
        <w:t xml:space="preserve">, he </w:t>
      </w:r>
      <w:r w:rsidR="00E16105">
        <w:rPr>
          <w:rFonts w:eastAsia="Times New Roman"/>
          <w:bCs/>
          <w:sz w:val="28"/>
          <w:szCs w:val="28"/>
        </w:rPr>
        <w:t xml:space="preserve">sat </w:t>
      </w:r>
      <w:r w:rsidR="00147F0C">
        <w:rPr>
          <w:rFonts w:eastAsia="Times New Roman"/>
          <w:bCs/>
          <w:sz w:val="28"/>
          <w:szCs w:val="28"/>
        </w:rPr>
        <w:t xml:space="preserve">under a tree </w:t>
      </w:r>
      <w:r w:rsidR="00E16105">
        <w:rPr>
          <w:rFonts w:eastAsia="Times New Roman"/>
          <w:bCs/>
          <w:sz w:val="28"/>
          <w:szCs w:val="28"/>
        </w:rPr>
        <w:t xml:space="preserve">until he </w:t>
      </w:r>
      <w:r w:rsidR="00030DBF">
        <w:rPr>
          <w:rFonts w:eastAsia="Times New Roman"/>
          <w:bCs/>
          <w:sz w:val="28"/>
          <w:szCs w:val="28"/>
        </w:rPr>
        <w:t xml:space="preserve">experienced Nirvana (liberation, enlightenment, or loss of all attachment). He then </w:t>
      </w:r>
      <w:r w:rsidR="00E16105">
        <w:rPr>
          <w:rFonts w:eastAsia="Times New Roman"/>
          <w:bCs/>
          <w:sz w:val="28"/>
          <w:szCs w:val="28"/>
        </w:rPr>
        <w:t>spent his life practicing and teaching a</w:t>
      </w:r>
      <w:r>
        <w:rPr>
          <w:rFonts w:eastAsia="Times New Roman"/>
          <w:bCs/>
          <w:sz w:val="28"/>
          <w:szCs w:val="28"/>
        </w:rPr>
        <w:t xml:space="preserve"> “Middle Way” </w:t>
      </w:r>
      <w:r w:rsidR="00E16105">
        <w:rPr>
          <w:rFonts w:eastAsia="Times New Roman"/>
          <w:bCs/>
          <w:sz w:val="28"/>
          <w:szCs w:val="28"/>
        </w:rPr>
        <w:t>of liberation, one of neither</w:t>
      </w:r>
      <w:r>
        <w:rPr>
          <w:rFonts w:eastAsia="Times New Roman"/>
          <w:bCs/>
          <w:sz w:val="28"/>
          <w:szCs w:val="28"/>
        </w:rPr>
        <w:t xml:space="preserve"> excessive pleasure </w:t>
      </w:r>
      <w:r w:rsidR="00E16105">
        <w:rPr>
          <w:rFonts w:eastAsia="Times New Roman"/>
          <w:bCs/>
          <w:sz w:val="28"/>
          <w:szCs w:val="28"/>
        </w:rPr>
        <w:t>or</w:t>
      </w:r>
      <w:r>
        <w:rPr>
          <w:rFonts w:eastAsia="Times New Roman"/>
          <w:bCs/>
          <w:sz w:val="28"/>
          <w:szCs w:val="28"/>
        </w:rPr>
        <w:t xml:space="preserve"> pain. </w:t>
      </w:r>
      <w:r w:rsidR="00030DBF">
        <w:rPr>
          <w:rFonts w:eastAsia="Times New Roman"/>
          <w:bCs/>
          <w:sz w:val="28"/>
          <w:szCs w:val="28"/>
        </w:rPr>
        <w:br/>
      </w:r>
    </w:p>
    <w:p w14:paraId="38BB9B9B" w14:textId="05AA9BD4" w:rsidR="004A7349" w:rsidRDefault="00AD3380" w:rsidP="00656E83">
      <w:pPr>
        <w:spacing w:after="80" w:line="288" w:lineRule="auto"/>
        <w:rPr>
          <w:rFonts w:eastAsia="Times New Roman"/>
          <w:bCs/>
          <w:sz w:val="28"/>
          <w:szCs w:val="28"/>
        </w:rPr>
      </w:pPr>
      <w:r>
        <w:rPr>
          <w:rFonts w:eastAsia="Times New Roman"/>
          <w:b/>
          <w:sz w:val="36"/>
          <w:szCs w:val="36"/>
        </w:rPr>
        <w:t xml:space="preserve">Buddha’s </w:t>
      </w:r>
      <w:r w:rsidR="002F278D">
        <w:rPr>
          <w:rFonts w:eastAsia="Times New Roman"/>
          <w:b/>
          <w:sz w:val="36"/>
          <w:szCs w:val="36"/>
        </w:rPr>
        <w:t xml:space="preserve">“Four Truths for the Noble” </w:t>
      </w:r>
      <w:r w:rsidR="00030DBF">
        <w:rPr>
          <w:rFonts w:eastAsia="Times New Roman"/>
          <w:bCs/>
          <w:sz w:val="28"/>
          <w:szCs w:val="28"/>
        </w:rPr>
        <w:t>(</w:t>
      </w:r>
      <w:r w:rsidR="004A7349">
        <w:rPr>
          <w:rFonts w:eastAsia="Times New Roman"/>
          <w:bCs/>
          <w:sz w:val="28"/>
          <w:szCs w:val="28"/>
        </w:rPr>
        <w:t>also called “The Four Noble Truths”)</w:t>
      </w:r>
      <w:r w:rsidR="005B2AE3">
        <w:rPr>
          <w:rFonts w:eastAsia="Times New Roman"/>
          <w:b/>
          <w:sz w:val="36"/>
          <w:szCs w:val="36"/>
        </w:rPr>
        <w:t>:</w:t>
      </w:r>
    </w:p>
    <w:p w14:paraId="61079650" w14:textId="21E70E06" w:rsidR="008A10AC" w:rsidRDefault="004A7349" w:rsidP="00656E83">
      <w:pPr>
        <w:spacing w:after="80" w:line="288" w:lineRule="auto"/>
        <w:rPr>
          <w:rFonts w:eastAsia="Times New Roman"/>
          <w:bCs/>
          <w:sz w:val="28"/>
          <w:szCs w:val="28"/>
        </w:rPr>
      </w:pPr>
      <w:r>
        <w:rPr>
          <w:rFonts w:eastAsia="Times New Roman"/>
          <w:bCs/>
          <w:sz w:val="28"/>
          <w:szCs w:val="28"/>
        </w:rPr>
        <w:t xml:space="preserve">Buddha offered these four truths </w:t>
      </w:r>
      <w:r w:rsidR="00030DBF">
        <w:rPr>
          <w:rFonts w:eastAsia="Times New Roman"/>
          <w:bCs/>
          <w:sz w:val="28"/>
          <w:szCs w:val="28"/>
        </w:rPr>
        <w:t>in h</w:t>
      </w:r>
      <w:r w:rsidR="002F278D" w:rsidRPr="00030DBF">
        <w:rPr>
          <w:rFonts w:eastAsia="Times New Roman"/>
          <w:bCs/>
          <w:sz w:val="28"/>
          <w:szCs w:val="28"/>
        </w:rPr>
        <w:t xml:space="preserve">is first sermon after </w:t>
      </w:r>
      <w:r>
        <w:rPr>
          <w:rFonts w:eastAsia="Times New Roman"/>
          <w:bCs/>
          <w:sz w:val="28"/>
          <w:szCs w:val="28"/>
        </w:rPr>
        <w:t xml:space="preserve">his </w:t>
      </w:r>
      <w:r w:rsidR="002F278D" w:rsidRPr="00030DBF">
        <w:rPr>
          <w:rFonts w:eastAsia="Times New Roman"/>
          <w:bCs/>
          <w:sz w:val="28"/>
          <w:szCs w:val="28"/>
        </w:rPr>
        <w:t>enlightenment</w:t>
      </w:r>
      <w:r w:rsidR="005B2AE3">
        <w:rPr>
          <w:rFonts w:eastAsia="Times New Roman"/>
          <w:bCs/>
          <w:sz w:val="28"/>
          <w:szCs w:val="28"/>
        </w:rPr>
        <w:t>.</w:t>
      </w:r>
    </w:p>
    <w:p w14:paraId="3081DF22" w14:textId="022E7990" w:rsidR="002F278D" w:rsidRPr="008A10AC" w:rsidRDefault="005B2AE3" w:rsidP="008A10AC">
      <w:pPr>
        <w:pStyle w:val="ListParagraph"/>
        <w:numPr>
          <w:ilvl w:val="0"/>
          <w:numId w:val="2"/>
        </w:numPr>
        <w:spacing w:after="80"/>
        <w:contextualSpacing w:val="0"/>
        <w:rPr>
          <w:rFonts w:eastAsia="Times New Roman"/>
          <w:b/>
          <w:sz w:val="28"/>
          <w:szCs w:val="28"/>
        </w:rPr>
      </w:pPr>
      <w:r>
        <w:rPr>
          <w:rFonts w:eastAsia="Times New Roman"/>
          <w:b/>
          <w:sz w:val="28"/>
          <w:szCs w:val="28"/>
        </w:rPr>
        <w:t>Life has</w:t>
      </w:r>
      <w:r w:rsidR="002F278D" w:rsidRPr="008A10AC">
        <w:rPr>
          <w:rFonts w:eastAsia="Times New Roman"/>
          <w:b/>
          <w:sz w:val="28"/>
          <w:szCs w:val="28"/>
        </w:rPr>
        <w:t xml:space="preserve"> suffering. </w:t>
      </w:r>
      <w:r w:rsidR="008A10AC">
        <w:rPr>
          <w:rFonts w:eastAsia="Times New Roman"/>
          <w:bCs/>
          <w:sz w:val="28"/>
          <w:szCs w:val="28"/>
        </w:rPr>
        <w:t>The simple act of living</w:t>
      </w:r>
      <w:r w:rsidR="002F278D" w:rsidRPr="008A10AC">
        <w:rPr>
          <w:rFonts w:eastAsia="Times New Roman"/>
          <w:bCs/>
          <w:sz w:val="28"/>
          <w:szCs w:val="28"/>
        </w:rPr>
        <w:t xml:space="preserve"> brings suffering</w:t>
      </w:r>
      <w:r w:rsidR="00BC1CE9">
        <w:rPr>
          <w:rFonts w:eastAsia="Times New Roman"/>
          <w:bCs/>
          <w:sz w:val="28"/>
          <w:szCs w:val="28"/>
        </w:rPr>
        <w:t xml:space="preserve"> and lack of knowledge</w:t>
      </w:r>
      <w:r w:rsidR="002F278D" w:rsidRPr="008A10AC">
        <w:rPr>
          <w:rFonts w:eastAsia="Times New Roman"/>
          <w:bCs/>
          <w:sz w:val="28"/>
          <w:szCs w:val="28"/>
        </w:rPr>
        <w:t>.</w:t>
      </w:r>
    </w:p>
    <w:p w14:paraId="0E3EB139" w14:textId="2EFDCF4E" w:rsidR="002F278D" w:rsidRDefault="002F278D" w:rsidP="008A10AC">
      <w:pPr>
        <w:pStyle w:val="ListParagraph"/>
        <w:numPr>
          <w:ilvl w:val="0"/>
          <w:numId w:val="2"/>
        </w:numPr>
        <w:spacing w:after="80"/>
        <w:contextualSpacing w:val="0"/>
        <w:rPr>
          <w:rFonts w:eastAsia="Times New Roman"/>
          <w:b/>
          <w:sz w:val="28"/>
          <w:szCs w:val="28"/>
        </w:rPr>
      </w:pPr>
      <w:r>
        <w:rPr>
          <w:rFonts w:eastAsia="Times New Roman"/>
          <w:b/>
          <w:sz w:val="28"/>
          <w:szCs w:val="28"/>
        </w:rPr>
        <w:t xml:space="preserve">There is a cause of suffering. </w:t>
      </w:r>
      <w:r>
        <w:rPr>
          <w:rFonts w:eastAsia="Times New Roman"/>
          <w:bCs/>
          <w:sz w:val="28"/>
          <w:szCs w:val="28"/>
        </w:rPr>
        <w:t>We are too attached to our lives, bodies, and selves.</w:t>
      </w:r>
    </w:p>
    <w:p w14:paraId="383434D4" w14:textId="400EF64B" w:rsidR="002F278D" w:rsidRPr="00030DBF" w:rsidRDefault="00030DBF" w:rsidP="008A10AC">
      <w:pPr>
        <w:pStyle w:val="ListParagraph"/>
        <w:numPr>
          <w:ilvl w:val="0"/>
          <w:numId w:val="2"/>
        </w:numPr>
        <w:spacing w:after="80"/>
        <w:contextualSpacing w:val="0"/>
        <w:rPr>
          <w:rFonts w:eastAsia="Times New Roman"/>
          <w:b/>
          <w:sz w:val="28"/>
          <w:szCs w:val="28"/>
        </w:rPr>
      </w:pPr>
      <w:r>
        <w:rPr>
          <w:rFonts w:eastAsia="Times New Roman"/>
          <w:b/>
          <w:sz w:val="28"/>
          <w:szCs w:val="28"/>
        </w:rPr>
        <w:t>There is a way to end attachment.</w:t>
      </w:r>
      <w:r>
        <w:rPr>
          <w:rFonts w:eastAsia="Times New Roman"/>
          <w:bCs/>
          <w:sz w:val="28"/>
          <w:szCs w:val="28"/>
        </w:rPr>
        <w:t xml:space="preserve"> </w:t>
      </w:r>
      <w:r w:rsidR="008A10AC">
        <w:rPr>
          <w:rFonts w:eastAsia="Times New Roman"/>
          <w:bCs/>
          <w:sz w:val="28"/>
          <w:szCs w:val="28"/>
        </w:rPr>
        <w:t>This</w:t>
      </w:r>
      <w:r>
        <w:rPr>
          <w:rFonts w:eastAsia="Times New Roman"/>
          <w:bCs/>
          <w:sz w:val="28"/>
          <w:szCs w:val="28"/>
        </w:rPr>
        <w:t xml:space="preserve"> way is </w:t>
      </w:r>
      <w:r w:rsidR="00E16105">
        <w:rPr>
          <w:rFonts w:eastAsia="Times New Roman"/>
          <w:bCs/>
          <w:sz w:val="28"/>
          <w:szCs w:val="28"/>
        </w:rPr>
        <w:t xml:space="preserve">liberation or </w:t>
      </w:r>
      <w:r>
        <w:rPr>
          <w:rFonts w:eastAsia="Times New Roman"/>
          <w:bCs/>
          <w:sz w:val="28"/>
          <w:szCs w:val="28"/>
        </w:rPr>
        <w:t>enlightenment</w:t>
      </w:r>
      <w:r w:rsidR="00E16105">
        <w:rPr>
          <w:rFonts w:eastAsia="Times New Roman"/>
          <w:bCs/>
          <w:sz w:val="28"/>
          <w:szCs w:val="28"/>
        </w:rPr>
        <w:t>:</w:t>
      </w:r>
      <w:r>
        <w:rPr>
          <w:rFonts w:eastAsia="Times New Roman"/>
          <w:bCs/>
          <w:sz w:val="28"/>
          <w:szCs w:val="28"/>
        </w:rPr>
        <w:t xml:space="preserve"> Nirvana.</w:t>
      </w:r>
    </w:p>
    <w:p w14:paraId="2C7B2634" w14:textId="252A0FCC" w:rsidR="00030DBF" w:rsidRPr="002F278D" w:rsidRDefault="00030DBF" w:rsidP="008A10AC">
      <w:pPr>
        <w:pStyle w:val="ListParagraph"/>
        <w:numPr>
          <w:ilvl w:val="0"/>
          <w:numId w:val="2"/>
        </w:numPr>
        <w:spacing w:after="80"/>
        <w:rPr>
          <w:rFonts w:eastAsia="Times New Roman"/>
          <w:b/>
          <w:sz w:val="28"/>
          <w:szCs w:val="28"/>
        </w:rPr>
      </w:pPr>
      <w:r>
        <w:rPr>
          <w:rFonts w:eastAsia="Times New Roman"/>
          <w:b/>
          <w:sz w:val="28"/>
          <w:szCs w:val="28"/>
        </w:rPr>
        <w:t xml:space="preserve">There is a path to </w:t>
      </w:r>
      <w:r w:rsidR="00E16105">
        <w:rPr>
          <w:rFonts w:eastAsia="Times New Roman"/>
          <w:b/>
          <w:sz w:val="28"/>
          <w:szCs w:val="28"/>
        </w:rPr>
        <w:t>this liberation</w:t>
      </w:r>
      <w:r>
        <w:rPr>
          <w:rFonts w:eastAsia="Times New Roman"/>
          <w:b/>
          <w:sz w:val="28"/>
          <w:szCs w:val="28"/>
        </w:rPr>
        <w:t xml:space="preserve">. </w:t>
      </w:r>
      <w:r w:rsidR="008A10AC">
        <w:rPr>
          <w:rFonts w:eastAsia="Times New Roman"/>
          <w:bCs/>
          <w:sz w:val="28"/>
          <w:szCs w:val="28"/>
        </w:rPr>
        <w:t>It</w:t>
      </w:r>
      <w:r>
        <w:rPr>
          <w:rFonts w:eastAsia="Times New Roman"/>
          <w:bCs/>
          <w:sz w:val="28"/>
          <w:szCs w:val="28"/>
        </w:rPr>
        <w:t xml:space="preserve"> is the “Eightfold Path” or “Middle </w:t>
      </w:r>
      <w:r w:rsidR="00E16105">
        <w:rPr>
          <w:rFonts w:eastAsia="Times New Roman"/>
          <w:bCs/>
          <w:sz w:val="28"/>
          <w:szCs w:val="28"/>
        </w:rPr>
        <w:t>Way</w:t>
      </w:r>
      <w:r>
        <w:rPr>
          <w:rFonts w:eastAsia="Times New Roman"/>
          <w:bCs/>
          <w:sz w:val="28"/>
          <w:szCs w:val="28"/>
        </w:rPr>
        <w:t>.”</w:t>
      </w:r>
    </w:p>
    <w:p w14:paraId="711AC1C0" w14:textId="77777777" w:rsidR="002F278D" w:rsidRPr="008A10AC" w:rsidRDefault="002F278D" w:rsidP="002F278D">
      <w:pPr>
        <w:ind w:left="360"/>
        <w:rPr>
          <w:rFonts w:eastAsia="Times New Roman"/>
          <w:b/>
          <w:sz w:val="16"/>
          <w:szCs w:val="16"/>
        </w:rPr>
      </w:pPr>
    </w:p>
    <w:p w14:paraId="6B5994E6" w14:textId="5B3AA454" w:rsidR="00973050" w:rsidRPr="00AD3380" w:rsidRDefault="00973050" w:rsidP="002F278D">
      <w:pPr>
        <w:rPr>
          <w:rFonts w:eastAsia="Times New Roman"/>
          <w:b/>
          <w:sz w:val="36"/>
          <w:szCs w:val="36"/>
        </w:rPr>
      </w:pPr>
      <w:r w:rsidRPr="00AD3380">
        <w:rPr>
          <w:rFonts w:eastAsia="Times New Roman"/>
          <w:b/>
          <w:sz w:val="36"/>
          <w:szCs w:val="36"/>
        </w:rPr>
        <w:t xml:space="preserve">Buddha’s Eightfold </w:t>
      </w:r>
      <w:r w:rsidR="00E16105">
        <w:rPr>
          <w:rFonts w:eastAsia="Times New Roman"/>
          <w:b/>
          <w:sz w:val="36"/>
          <w:szCs w:val="36"/>
        </w:rPr>
        <w:t>Path</w:t>
      </w:r>
      <w:r w:rsidRPr="00AD3380">
        <w:rPr>
          <w:rFonts w:eastAsia="Times New Roman"/>
          <w:b/>
          <w:sz w:val="36"/>
          <w:szCs w:val="36"/>
        </w:rPr>
        <w:t xml:space="preserve"> or Middle </w:t>
      </w:r>
      <w:r w:rsidR="00E16105">
        <w:rPr>
          <w:rFonts w:eastAsia="Times New Roman"/>
          <w:b/>
          <w:sz w:val="36"/>
          <w:szCs w:val="36"/>
        </w:rPr>
        <w:t>Way</w:t>
      </w:r>
      <w:r w:rsidRPr="00AD3380">
        <w:rPr>
          <w:rFonts w:eastAsia="Times New Roman"/>
          <w:b/>
          <w:sz w:val="36"/>
          <w:szCs w:val="36"/>
        </w:rPr>
        <w:t>:</w:t>
      </w:r>
    </w:p>
    <w:p w14:paraId="5CA30AB4" w14:textId="77777777" w:rsidR="00973050" w:rsidRPr="00AD3380" w:rsidRDefault="00973050" w:rsidP="00973050">
      <w:pPr>
        <w:rPr>
          <w:rFonts w:eastAsia="Times New Roman"/>
          <w:bCs/>
          <w:sz w:val="8"/>
          <w:szCs w:val="8"/>
        </w:rPr>
      </w:pPr>
    </w:p>
    <w:p w14:paraId="22AEA825" w14:textId="77777777" w:rsid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view or understanding.</w:t>
      </w:r>
      <w:r w:rsidRPr="00AD3380">
        <w:rPr>
          <w:rFonts w:eastAsia="Times New Roman"/>
          <w:bCs/>
          <w:sz w:val="28"/>
          <w:szCs w:val="28"/>
        </w:rPr>
        <w:t xml:space="preserve"> Don’t always get caught up in everything. Relax. Watch.</w:t>
      </w:r>
    </w:p>
    <w:p w14:paraId="3636F55D" w14:textId="21755741" w:rsidR="00AD3380" w:rsidRP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resolve or thought</w:t>
      </w:r>
      <w:r w:rsidR="00AD3380" w:rsidRPr="00AD3380">
        <w:rPr>
          <w:rFonts w:eastAsia="Times New Roman"/>
          <w:b/>
          <w:sz w:val="28"/>
          <w:szCs w:val="28"/>
        </w:rPr>
        <w:t>.</w:t>
      </w:r>
      <w:r w:rsidR="00AD3380" w:rsidRPr="00AD3380">
        <w:rPr>
          <w:rFonts w:eastAsia="Times New Roman"/>
          <w:bCs/>
          <w:sz w:val="28"/>
          <w:szCs w:val="28"/>
        </w:rPr>
        <w:t xml:space="preserve"> Learn to think positively or neutrally. </w:t>
      </w:r>
    </w:p>
    <w:p w14:paraId="775D1072" w14:textId="2DA11ADA" w:rsid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speech</w:t>
      </w:r>
      <w:r w:rsidR="00AD3380" w:rsidRPr="00AD3380">
        <w:rPr>
          <w:rFonts w:eastAsia="Times New Roman"/>
          <w:b/>
          <w:sz w:val="28"/>
          <w:szCs w:val="28"/>
        </w:rPr>
        <w:t>.</w:t>
      </w:r>
      <w:r w:rsidR="00AD3380">
        <w:rPr>
          <w:rFonts w:eastAsia="Times New Roman"/>
          <w:bCs/>
          <w:sz w:val="28"/>
          <w:szCs w:val="28"/>
        </w:rPr>
        <w:t xml:space="preserve"> Be responsible for how your speech affects yourself and others.</w:t>
      </w:r>
    </w:p>
    <w:p w14:paraId="31FAFB5D" w14:textId="188FE68E" w:rsid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conduct or action</w:t>
      </w:r>
      <w:r w:rsidR="00AD3380" w:rsidRPr="00AD3380">
        <w:rPr>
          <w:rFonts w:eastAsia="Times New Roman"/>
          <w:b/>
          <w:sz w:val="28"/>
          <w:szCs w:val="28"/>
        </w:rPr>
        <w:t>.</w:t>
      </w:r>
      <w:r w:rsidR="00AD3380" w:rsidRPr="00AD3380">
        <w:rPr>
          <w:rFonts w:eastAsia="Times New Roman"/>
          <w:bCs/>
          <w:sz w:val="28"/>
          <w:szCs w:val="28"/>
        </w:rPr>
        <w:t xml:space="preserve"> Act fairly, rationally, and kindly, or at least neutrally. </w:t>
      </w:r>
    </w:p>
    <w:p w14:paraId="4E827E0B" w14:textId="638C8264" w:rsid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livelihood</w:t>
      </w:r>
      <w:r w:rsidR="00AD3380" w:rsidRPr="00AD3380">
        <w:rPr>
          <w:rFonts w:eastAsia="Times New Roman"/>
          <w:b/>
          <w:sz w:val="28"/>
          <w:szCs w:val="28"/>
        </w:rPr>
        <w:t>.</w:t>
      </w:r>
      <w:r w:rsidR="00AD3380">
        <w:rPr>
          <w:rFonts w:eastAsia="Times New Roman"/>
          <w:bCs/>
          <w:sz w:val="28"/>
          <w:szCs w:val="28"/>
        </w:rPr>
        <w:t xml:space="preserve"> In your job, be ethical and make the world a better place. </w:t>
      </w:r>
    </w:p>
    <w:p w14:paraId="286B486B" w14:textId="207327FF" w:rsid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effort</w:t>
      </w:r>
      <w:r w:rsidR="00AD3380" w:rsidRPr="00AD3380">
        <w:rPr>
          <w:rFonts w:eastAsia="Times New Roman"/>
          <w:b/>
          <w:sz w:val="28"/>
          <w:szCs w:val="28"/>
        </w:rPr>
        <w:t>.</w:t>
      </w:r>
      <w:r w:rsidR="00AD3380">
        <w:rPr>
          <w:rFonts w:eastAsia="Times New Roman"/>
          <w:bCs/>
          <w:sz w:val="28"/>
          <w:szCs w:val="28"/>
        </w:rPr>
        <w:t xml:space="preserve"> Become increasingly focused on being a better, deeper person.</w:t>
      </w:r>
    </w:p>
    <w:p w14:paraId="08836B77" w14:textId="11A44941" w:rsidR="00AD3380" w:rsidRDefault="00973050" w:rsidP="00AD3380">
      <w:pPr>
        <w:pStyle w:val="ListParagraph"/>
        <w:numPr>
          <w:ilvl w:val="0"/>
          <w:numId w:val="1"/>
        </w:numPr>
        <w:spacing w:after="80"/>
        <w:contextualSpacing w:val="0"/>
        <w:rPr>
          <w:rFonts w:eastAsia="Times New Roman"/>
          <w:bCs/>
          <w:sz w:val="28"/>
          <w:szCs w:val="28"/>
        </w:rPr>
      </w:pPr>
      <w:r w:rsidRPr="00AD3380">
        <w:rPr>
          <w:rFonts w:eastAsia="Times New Roman"/>
          <w:b/>
          <w:sz w:val="28"/>
          <w:szCs w:val="28"/>
        </w:rPr>
        <w:t>Right mindfulness</w:t>
      </w:r>
      <w:r w:rsidR="00AD3380" w:rsidRPr="00AD3380">
        <w:rPr>
          <w:rFonts w:eastAsia="Times New Roman"/>
          <w:b/>
          <w:sz w:val="28"/>
          <w:szCs w:val="28"/>
        </w:rPr>
        <w:t>.</w:t>
      </w:r>
      <w:r w:rsidR="00AD3380">
        <w:rPr>
          <w:rFonts w:eastAsia="Times New Roman"/>
          <w:bCs/>
          <w:sz w:val="28"/>
          <w:szCs w:val="28"/>
        </w:rPr>
        <w:t xml:space="preserve"> Be increasingly aware of what you do and think, and what you are.</w:t>
      </w:r>
    </w:p>
    <w:p w14:paraId="35AFCBC9" w14:textId="70D15A86" w:rsidR="008A10AC" w:rsidRDefault="00AD3380" w:rsidP="00973050">
      <w:pPr>
        <w:pStyle w:val="ListParagraph"/>
        <w:numPr>
          <w:ilvl w:val="0"/>
          <w:numId w:val="1"/>
        </w:numPr>
        <w:rPr>
          <w:rFonts w:eastAsia="Times New Roman"/>
          <w:bCs/>
          <w:sz w:val="28"/>
          <w:szCs w:val="28"/>
        </w:rPr>
      </w:pPr>
      <w:r>
        <w:rPr>
          <w:rFonts w:eastAsia="Times New Roman"/>
          <w:b/>
          <w:sz w:val="28"/>
          <w:szCs w:val="28"/>
        </w:rPr>
        <w:t>Right concentration.</w:t>
      </w:r>
      <w:r>
        <w:rPr>
          <w:rFonts w:eastAsia="Times New Roman"/>
          <w:bCs/>
          <w:sz w:val="28"/>
          <w:szCs w:val="28"/>
        </w:rPr>
        <w:t xml:space="preserve"> Use meditation to </w:t>
      </w:r>
      <w:r w:rsidR="00E16105">
        <w:rPr>
          <w:rFonts w:eastAsia="Times New Roman"/>
          <w:bCs/>
          <w:sz w:val="28"/>
          <w:szCs w:val="28"/>
        </w:rPr>
        <w:t xml:space="preserve">detach from suffering, and </w:t>
      </w:r>
      <w:r>
        <w:rPr>
          <w:rFonts w:eastAsia="Times New Roman"/>
          <w:bCs/>
          <w:sz w:val="28"/>
          <w:szCs w:val="28"/>
        </w:rPr>
        <w:t>find deeper</w:t>
      </w:r>
      <w:r w:rsidR="00E16105">
        <w:rPr>
          <w:rFonts w:eastAsia="Times New Roman"/>
          <w:bCs/>
          <w:sz w:val="28"/>
          <w:szCs w:val="28"/>
        </w:rPr>
        <w:t xml:space="preserve"> and </w:t>
      </w:r>
      <w:r>
        <w:rPr>
          <w:rFonts w:eastAsia="Times New Roman"/>
          <w:bCs/>
          <w:sz w:val="28"/>
          <w:szCs w:val="28"/>
        </w:rPr>
        <w:t>greater peace, joy, and strength.</w:t>
      </w:r>
    </w:p>
    <w:p w14:paraId="0A0D445D" w14:textId="77777777" w:rsidR="008A10AC" w:rsidRPr="004A7349" w:rsidRDefault="008A10AC" w:rsidP="008A10AC">
      <w:pPr>
        <w:rPr>
          <w:rFonts w:eastAsia="Times New Roman"/>
          <w:b/>
          <w:sz w:val="16"/>
          <w:szCs w:val="16"/>
        </w:rPr>
      </w:pPr>
    </w:p>
    <w:p w14:paraId="5F83F7A3" w14:textId="4D6F3BB5" w:rsidR="005A3E39" w:rsidRPr="008A10AC" w:rsidRDefault="008A10AC" w:rsidP="00656E83">
      <w:pPr>
        <w:spacing w:line="288" w:lineRule="auto"/>
        <w:rPr>
          <w:rFonts w:eastAsia="Times New Roman"/>
          <w:bCs/>
          <w:sz w:val="36"/>
          <w:szCs w:val="36"/>
        </w:rPr>
      </w:pPr>
      <w:r w:rsidRPr="008A10AC">
        <w:rPr>
          <w:rFonts w:eastAsia="Times New Roman"/>
          <w:b/>
          <w:sz w:val="36"/>
          <w:szCs w:val="36"/>
        </w:rPr>
        <w:t xml:space="preserve">Nirvana: </w:t>
      </w:r>
      <w:r w:rsidR="00FA082E">
        <w:rPr>
          <w:rFonts w:eastAsia="Times New Roman"/>
          <w:bCs/>
          <w:sz w:val="28"/>
          <w:szCs w:val="28"/>
        </w:rPr>
        <w:t xml:space="preserve">“Nirvana” </w:t>
      </w:r>
      <w:r w:rsidR="00656E83">
        <w:rPr>
          <w:rFonts w:eastAsia="Times New Roman"/>
          <w:bCs/>
          <w:sz w:val="28"/>
          <w:szCs w:val="28"/>
        </w:rPr>
        <w:t>is a Sanskrit word meaning</w:t>
      </w:r>
      <w:r w:rsidR="00FA082E">
        <w:rPr>
          <w:rFonts w:eastAsia="Times New Roman"/>
          <w:bCs/>
          <w:sz w:val="28"/>
          <w:szCs w:val="28"/>
        </w:rPr>
        <w:t xml:space="preserve"> “disappearance” or “crossing out” of the normal self. </w:t>
      </w:r>
      <w:r w:rsidR="00147F0C">
        <w:rPr>
          <w:rFonts w:eastAsia="Times New Roman"/>
          <w:bCs/>
          <w:sz w:val="28"/>
          <w:szCs w:val="28"/>
        </w:rPr>
        <w:t>In Nirvana, t</w:t>
      </w:r>
      <w:r w:rsidR="003B57B3">
        <w:rPr>
          <w:rFonts w:eastAsia="Times New Roman"/>
          <w:bCs/>
          <w:sz w:val="28"/>
          <w:szCs w:val="28"/>
        </w:rPr>
        <w:t>houghts</w:t>
      </w:r>
      <w:r w:rsidR="00FA082E">
        <w:rPr>
          <w:rFonts w:eastAsia="Times New Roman"/>
          <w:bCs/>
          <w:sz w:val="28"/>
          <w:szCs w:val="28"/>
        </w:rPr>
        <w:t xml:space="preserve"> and feelings don’t necessarily </w:t>
      </w:r>
      <w:r w:rsidR="00656E83">
        <w:rPr>
          <w:rFonts w:eastAsia="Times New Roman"/>
          <w:bCs/>
          <w:sz w:val="28"/>
          <w:szCs w:val="28"/>
        </w:rPr>
        <w:t xml:space="preserve">stop, but you are liberated from them. Nirvana </w:t>
      </w:r>
      <w:r w:rsidR="00FA082E">
        <w:rPr>
          <w:rFonts w:eastAsia="Times New Roman"/>
          <w:bCs/>
          <w:sz w:val="28"/>
          <w:szCs w:val="28"/>
        </w:rPr>
        <w:t xml:space="preserve">can first </w:t>
      </w:r>
      <w:r w:rsidR="003B57B3">
        <w:rPr>
          <w:rFonts w:eastAsia="Times New Roman"/>
          <w:bCs/>
          <w:sz w:val="28"/>
          <w:szCs w:val="28"/>
        </w:rPr>
        <w:t>come suddenly</w:t>
      </w:r>
      <w:r w:rsidR="00FA082E">
        <w:rPr>
          <w:rFonts w:eastAsia="Times New Roman"/>
          <w:bCs/>
          <w:sz w:val="28"/>
          <w:szCs w:val="28"/>
        </w:rPr>
        <w:t>;</w:t>
      </w:r>
      <w:r w:rsidR="003B57B3">
        <w:rPr>
          <w:rFonts w:eastAsia="Times New Roman"/>
          <w:bCs/>
          <w:sz w:val="28"/>
          <w:szCs w:val="28"/>
        </w:rPr>
        <w:t xml:space="preserve"> or it can slowly buil</w:t>
      </w:r>
      <w:r w:rsidR="007B4114">
        <w:rPr>
          <w:rFonts w:eastAsia="Times New Roman"/>
          <w:bCs/>
          <w:sz w:val="28"/>
          <w:szCs w:val="28"/>
        </w:rPr>
        <w:t>d</w:t>
      </w:r>
      <w:r w:rsidR="00FA082E">
        <w:rPr>
          <w:rFonts w:eastAsia="Times New Roman"/>
          <w:bCs/>
          <w:sz w:val="28"/>
          <w:szCs w:val="28"/>
        </w:rPr>
        <w:t>–</w:t>
      </w:r>
      <w:r w:rsidR="007B4114">
        <w:rPr>
          <w:rFonts w:eastAsia="Times New Roman"/>
          <w:bCs/>
          <w:sz w:val="28"/>
          <w:szCs w:val="28"/>
        </w:rPr>
        <w:t>or be built</w:t>
      </w:r>
      <w:r w:rsidR="00FA082E">
        <w:rPr>
          <w:rFonts w:eastAsia="Times New Roman"/>
          <w:bCs/>
          <w:sz w:val="28"/>
          <w:szCs w:val="28"/>
        </w:rPr>
        <w:t>–</w:t>
      </w:r>
      <w:r w:rsidR="007B4114">
        <w:rPr>
          <w:rFonts w:eastAsia="Times New Roman"/>
          <w:bCs/>
          <w:sz w:val="28"/>
          <w:szCs w:val="28"/>
        </w:rPr>
        <w:t>in meditation</w:t>
      </w:r>
      <w:r w:rsidR="003B57B3">
        <w:rPr>
          <w:rFonts w:eastAsia="Times New Roman"/>
          <w:bCs/>
          <w:sz w:val="28"/>
          <w:szCs w:val="28"/>
        </w:rPr>
        <w:t xml:space="preserve">.  </w:t>
      </w:r>
      <w:r w:rsidR="005A3E39" w:rsidRPr="008A10AC">
        <w:rPr>
          <w:rFonts w:eastAsia="Times New Roman"/>
          <w:b/>
          <w:sz w:val="36"/>
          <w:szCs w:val="36"/>
        </w:rPr>
        <w:br w:type="page"/>
      </w:r>
    </w:p>
    <w:p w14:paraId="5FAD189A" w14:textId="0470BC37" w:rsidR="004A7349" w:rsidRDefault="004A7349" w:rsidP="00877FFA">
      <w:pPr>
        <w:jc w:val="center"/>
        <w:rPr>
          <w:b/>
          <w:sz w:val="48"/>
          <w:szCs w:val="48"/>
        </w:rPr>
      </w:pPr>
      <w:r>
        <w:rPr>
          <w:b/>
          <w:sz w:val="48"/>
          <w:szCs w:val="48"/>
        </w:rPr>
        <w:lastRenderedPageBreak/>
        <w:t xml:space="preserve">Buddhist </w:t>
      </w:r>
      <w:r w:rsidR="00E47F93">
        <w:rPr>
          <w:b/>
          <w:sz w:val="48"/>
          <w:szCs w:val="48"/>
        </w:rPr>
        <w:t xml:space="preserve">Schools of Practice </w:t>
      </w:r>
      <w:r w:rsidR="00E47F93">
        <w:rPr>
          <w:i/>
          <w:iCs/>
          <w:sz w:val="12"/>
          <w:szCs w:val="12"/>
        </w:rPr>
        <w:t>(R. Jewell, 10-20)</w:t>
      </w:r>
    </w:p>
    <w:p w14:paraId="364EFE3D" w14:textId="77777777" w:rsidR="004A7349" w:rsidRDefault="004A7349">
      <w:pPr>
        <w:rPr>
          <w:b/>
        </w:rPr>
      </w:pPr>
    </w:p>
    <w:p w14:paraId="047FBDB0" w14:textId="78800E9E" w:rsidR="004A7349" w:rsidRDefault="004A7349" w:rsidP="004A7349">
      <w:pPr>
        <w:rPr>
          <w:rFonts w:eastAsia="Times New Roman"/>
          <w:bCs/>
          <w:sz w:val="28"/>
          <w:szCs w:val="28"/>
        </w:rPr>
      </w:pPr>
      <w:r>
        <w:rPr>
          <w:rFonts w:eastAsia="Times New Roman"/>
          <w:bCs/>
          <w:sz w:val="28"/>
          <w:szCs w:val="28"/>
        </w:rPr>
        <w:t xml:space="preserve">        Buddhism, like all major religions, is divided in to several major groups. Here are some of these </w:t>
      </w:r>
      <w:r w:rsidR="00E47F93">
        <w:rPr>
          <w:rFonts w:eastAsia="Times New Roman"/>
          <w:bCs/>
          <w:sz w:val="28"/>
          <w:szCs w:val="28"/>
        </w:rPr>
        <w:t>divisions</w:t>
      </w:r>
      <w:r>
        <w:rPr>
          <w:rFonts w:eastAsia="Times New Roman"/>
          <w:bCs/>
          <w:sz w:val="28"/>
          <w:szCs w:val="28"/>
        </w:rPr>
        <w:t xml:space="preserve"> and how they practice meditation.</w:t>
      </w:r>
    </w:p>
    <w:p w14:paraId="275515BA" w14:textId="77777777" w:rsidR="005B2AE3" w:rsidRPr="004A7349" w:rsidRDefault="005B2AE3" w:rsidP="005B2AE3">
      <w:pPr>
        <w:rPr>
          <w:rFonts w:eastAsia="Times New Roman"/>
          <w:b/>
          <w:sz w:val="16"/>
          <w:szCs w:val="16"/>
        </w:rPr>
      </w:pPr>
    </w:p>
    <w:p w14:paraId="3B3BCEFF" w14:textId="4F64BA91" w:rsidR="004A7349" w:rsidRDefault="00831DF4" w:rsidP="005B2AE3">
      <w:pPr>
        <w:rPr>
          <w:rFonts w:eastAsia="Times New Roman"/>
          <w:bCs/>
          <w:sz w:val="28"/>
          <w:szCs w:val="28"/>
        </w:rPr>
      </w:pPr>
      <w:r>
        <w:rPr>
          <w:rFonts w:eastAsia="Times New Roman"/>
          <w:b/>
          <w:sz w:val="36"/>
          <w:szCs w:val="36"/>
        </w:rPr>
        <w:t>Theravada</w:t>
      </w:r>
      <w:r w:rsidR="005B2AE3">
        <w:rPr>
          <w:rFonts w:eastAsia="Times New Roman"/>
          <w:b/>
          <w:sz w:val="36"/>
          <w:szCs w:val="36"/>
        </w:rPr>
        <w:t xml:space="preserve"> Buddhism</w:t>
      </w:r>
      <w:r>
        <w:rPr>
          <w:rFonts w:eastAsia="Times New Roman"/>
          <w:bCs/>
          <w:sz w:val="28"/>
          <w:szCs w:val="28"/>
        </w:rPr>
        <w:t xml:space="preserve"> (“Thera Vada”: “School of the Elders”)</w:t>
      </w:r>
      <w:r w:rsidR="005B2AE3" w:rsidRPr="008A10AC">
        <w:rPr>
          <w:rFonts w:eastAsia="Times New Roman"/>
          <w:b/>
          <w:sz w:val="36"/>
          <w:szCs w:val="36"/>
        </w:rPr>
        <w:t xml:space="preserve">: </w:t>
      </w:r>
      <w:r>
        <w:rPr>
          <w:rFonts w:eastAsia="Times New Roman"/>
          <w:bCs/>
          <w:sz w:val="28"/>
          <w:szCs w:val="28"/>
        </w:rPr>
        <w:t>Theravada is the oldest and most original division of Buddhism</w:t>
      </w:r>
      <w:r w:rsidR="005202A9">
        <w:rPr>
          <w:rFonts w:eastAsia="Times New Roman"/>
          <w:bCs/>
          <w:sz w:val="28"/>
          <w:szCs w:val="28"/>
        </w:rPr>
        <w:t xml:space="preserve">, now predominantly in India and Southeast Asia. </w:t>
      </w:r>
      <w:r>
        <w:rPr>
          <w:rFonts w:eastAsia="Times New Roman"/>
          <w:bCs/>
          <w:sz w:val="28"/>
          <w:szCs w:val="28"/>
        </w:rPr>
        <w:t>Meditators use some of the oldest surviving scriptures of Buddha’s teaching (the “Pali” canon; Buddha himself only taught by oral lecture), often in classic monasteries with strict religious discipline.</w:t>
      </w:r>
      <w:r w:rsidR="005202A9">
        <w:rPr>
          <w:rFonts w:eastAsia="Times New Roman"/>
          <w:bCs/>
          <w:sz w:val="28"/>
          <w:szCs w:val="28"/>
        </w:rPr>
        <w:t xml:space="preserve"> Meditation practice may consist of focusing on one object, idea, or mantra as a method to calm the mind; and on becoming sufficiently calm within to identity the basic forms or shapes of inner realities. Some use loving kindness and compassion regularly.</w:t>
      </w:r>
    </w:p>
    <w:p w14:paraId="66562038" w14:textId="111EF27E" w:rsidR="005202A9" w:rsidRPr="00C42F3B" w:rsidRDefault="005202A9" w:rsidP="005B2AE3">
      <w:pPr>
        <w:rPr>
          <w:rFonts w:eastAsia="Times New Roman"/>
          <w:bCs/>
          <w:sz w:val="16"/>
          <w:szCs w:val="16"/>
        </w:rPr>
      </w:pPr>
    </w:p>
    <w:p w14:paraId="49F3D577" w14:textId="77777777" w:rsidR="00881847" w:rsidRDefault="00B61489" w:rsidP="00B61489">
      <w:pPr>
        <w:rPr>
          <w:rFonts w:eastAsia="Times New Roman"/>
          <w:bCs/>
          <w:sz w:val="28"/>
          <w:szCs w:val="28"/>
        </w:rPr>
      </w:pPr>
      <w:r>
        <w:rPr>
          <w:rFonts w:eastAsia="Times New Roman"/>
          <w:b/>
          <w:sz w:val="36"/>
          <w:szCs w:val="36"/>
        </w:rPr>
        <w:t xml:space="preserve">Mahayana Buddhism </w:t>
      </w:r>
      <w:r>
        <w:rPr>
          <w:rFonts w:eastAsia="Times New Roman"/>
          <w:bCs/>
          <w:sz w:val="28"/>
          <w:szCs w:val="28"/>
        </w:rPr>
        <w:t>(</w:t>
      </w:r>
      <w:r w:rsidR="0084744B">
        <w:rPr>
          <w:rFonts w:eastAsia="Times New Roman"/>
          <w:bCs/>
          <w:sz w:val="28"/>
          <w:szCs w:val="28"/>
        </w:rPr>
        <w:t>“</w:t>
      </w:r>
      <w:proofErr w:type="spellStart"/>
      <w:r w:rsidR="0084744B">
        <w:rPr>
          <w:rFonts w:eastAsia="Times New Roman"/>
          <w:bCs/>
          <w:sz w:val="28"/>
          <w:szCs w:val="28"/>
        </w:rPr>
        <w:t>Maha</w:t>
      </w:r>
      <w:proofErr w:type="spellEnd"/>
      <w:r w:rsidR="0084744B">
        <w:rPr>
          <w:rFonts w:eastAsia="Times New Roman"/>
          <w:bCs/>
          <w:sz w:val="28"/>
          <w:szCs w:val="28"/>
        </w:rPr>
        <w:t xml:space="preserve"> Yana”: the “</w:t>
      </w:r>
      <w:r>
        <w:rPr>
          <w:rFonts w:eastAsia="Times New Roman"/>
          <w:bCs/>
          <w:sz w:val="28"/>
          <w:szCs w:val="28"/>
        </w:rPr>
        <w:t>Great</w:t>
      </w:r>
      <w:r w:rsidR="0084744B">
        <w:rPr>
          <w:rFonts w:eastAsia="Times New Roman"/>
          <w:bCs/>
          <w:sz w:val="28"/>
          <w:szCs w:val="28"/>
        </w:rPr>
        <w:t xml:space="preserve"> Vehicle”</w:t>
      </w:r>
      <w:r>
        <w:rPr>
          <w:rFonts w:eastAsia="Times New Roman"/>
          <w:bCs/>
          <w:sz w:val="28"/>
          <w:szCs w:val="28"/>
        </w:rPr>
        <w:t>)</w:t>
      </w:r>
      <w:r w:rsidRPr="008A10AC">
        <w:rPr>
          <w:rFonts w:eastAsia="Times New Roman"/>
          <w:b/>
          <w:sz w:val="36"/>
          <w:szCs w:val="36"/>
        </w:rPr>
        <w:t xml:space="preserve">: </w:t>
      </w:r>
      <w:r w:rsidR="00C42F3B">
        <w:rPr>
          <w:rFonts w:eastAsia="Times New Roman"/>
          <w:bCs/>
          <w:sz w:val="28"/>
          <w:szCs w:val="28"/>
        </w:rPr>
        <w:t>In this type of Buddhism, which is o</w:t>
      </w:r>
      <w:r>
        <w:rPr>
          <w:rFonts w:eastAsia="Times New Roman"/>
          <w:bCs/>
          <w:sz w:val="28"/>
          <w:szCs w:val="28"/>
        </w:rPr>
        <w:t xml:space="preserve">ne of three </w:t>
      </w:r>
      <w:r w:rsidR="00C42F3B">
        <w:rPr>
          <w:rFonts w:eastAsia="Times New Roman"/>
          <w:bCs/>
          <w:sz w:val="28"/>
          <w:szCs w:val="28"/>
        </w:rPr>
        <w:t xml:space="preserve">later main </w:t>
      </w:r>
      <w:r>
        <w:rPr>
          <w:rFonts w:eastAsia="Times New Roman"/>
          <w:bCs/>
          <w:sz w:val="28"/>
          <w:szCs w:val="28"/>
        </w:rPr>
        <w:t xml:space="preserve">divisions, </w:t>
      </w:r>
      <w:r w:rsidR="0084744B">
        <w:rPr>
          <w:rFonts w:eastAsia="Times New Roman"/>
          <w:bCs/>
          <w:sz w:val="28"/>
          <w:szCs w:val="28"/>
        </w:rPr>
        <w:t>meditators work on their personal enlightenment</w:t>
      </w:r>
      <w:r w:rsidR="00831DF4">
        <w:rPr>
          <w:rFonts w:eastAsia="Times New Roman"/>
          <w:bCs/>
          <w:sz w:val="28"/>
          <w:szCs w:val="28"/>
        </w:rPr>
        <w:t xml:space="preserve">, they believe anyone can attain it, and they </w:t>
      </w:r>
      <w:r w:rsidR="0084744B">
        <w:rPr>
          <w:rFonts w:eastAsia="Times New Roman"/>
          <w:bCs/>
          <w:sz w:val="28"/>
          <w:szCs w:val="28"/>
        </w:rPr>
        <w:t>encourage it in the world.</w:t>
      </w:r>
    </w:p>
    <w:p w14:paraId="2A5103EF" w14:textId="77777777" w:rsidR="00881847" w:rsidRPr="004A7349" w:rsidRDefault="00881847" w:rsidP="00881847">
      <w:pPr>
        <w:rPr>
          <w:rFonts w:eastAsia="Times New Roman"/>
          <w:b/>
          <w:sz w:val="16"/>
          <w:szCs w:val="16"/>
        </w:rPr>
      </w:pPr>
    </w:p>
    <w:p w14:paraId="0110A92A" w14:textId="70232947" w:rsidR="00881847" w:rsidRDefault="00881847" w:rsidP="00881847">
      <w:pPr>
        <w:ind w:left="720"/>
        <w:rPr>
          <w:rFonts w:eastAsia="Times New Roman"/>
          <w:bCs/>
          <w:sz w:val="28"/>
          <w:szCs w:val="28"/>
        </w:rPr>
      </w:pPr>
      <w:r>
        <w:rPr>
          <w:rFonts w:eastAsia="Times New Roman"/>
          <w:b/>
          <w:sz w:val="36"/>
          <w:szCs w:val="36"/>
        </w:rPr>
        <w:t>Zen Buddhism</w:t>
      </w:r>
      <w:r w:rsidRPr="008A10AC">
        <w:rPr>
          <w:rFonts w:eastAsia="Times New Roman"/>
          <w:b/>
          <w:sz w:val="36"/>
          <w:szCs w:val="36"/>
        </w:rPr>
        <w:t xml:space="preserve">: </w:t>
      </w:r>
      <w:r>
        <w:rPr>
          <w:rFonts w:eastAsia="Times New Roman"/>
          <w:bCs/>
          <w:sz w:val="28"/>
          <w:szCs w:val="28"/>
        </w:rPr>
        <w:t xml:space="preserve">Zen Buddhism is a Japanese version of Mahayana Buddhism (developed </w:t>
      </w:r>
      <w:r>
        <w:rPr>
          <w:rFonts w:eastAsia="Times New Roman"/>
          <w:bCs/>
          <w:sz w:val="28"/>
          <w:szCs w:val="28"/>
        </w:rPr>
        <w:t xml:space="preserve">first in India, then China, as </w:t>
      </w:r>
      <w:r>
        <w:rPr>
          <w:rFonts w:eastAsia="Times New Roman"/>
          <w:bCs/>
          <w:sz w:val="28"/>
          <w:szCs w:val="28"/>
        </w:rPr>
        <w:t>“Chan” Buddhism). Zen especially prizes saying “no” to the busy outside world, consideration of nature, and focusing on denying all but what true awareness itself provides.</w:t>
      </w:r>
    </w:p>
    <w:p w14:paraId="1E276DC2" w14:textId="53716D27" w:rsidR="00B61489" w:rsidRPr="004A7349" w:rsidRDefault="00B61489" w:rsidP="00B61489">
      <w:pPr>
        <w:rPr>
          <w:rFonts w:eastAsia="Times New Roman"/>
          <w:b/>
          <w:sz w:val="16"/>
          <w:szCs w:val="16"/>
        </w:rPr>
      </w:pPr>
    </w:p>
    <w:p w14:paraId="481AC789" w14:textId="4F53A0E5" w:rsidR="00B61489" w:rsidRPr="004A7349" w:rsidRDefault="00B61489" w:rsidP="00B61489">
      <w:pPr>
        <w:rPr>
          <w:rFonts w:eastAsia="Times New Roman"/>
          <w:b/>
          <w:sz w:val="16"/>
          <w:szCs w:val="16"/>
        </w:rPr>
      </w:pPr>
      <w:proofErr w:type="spellStart"/>
      <w:r>
        <w:rPr>
          <w:rFonts w:eastAsia="Times New Roman"/>
          <w:b/>
          <w:sz w:val="36"/>
          <w:szCs w:val="36"/>
        </w:rPr>
        <w:t>Sravakayana</w:t>
      </w:r>
      <w:proofErr w:type="spellEnd"/>
      <w:r>
        <w:rPr>
          <w:rFonts w:eastAsia="Times New Roman"/>
          <w:b/>
          <w:sz w:val="36"/>
          <w:szCs w:val="36"/>
        </w:rPr>
        <w:t xml:space="preserve"> Buddhism </w:t>
      </w:r>
      <w:r>
        <w:rPr>
          <w:rFonts w:eastAsia="Times New Roman"/>
          <w:bCs/>
          <w:sz w:val="28"/>
          <w:szCs w:val="28"/>
        </w:rPr>
        <w:t>(</w:t>
      </w:r>
      <w:r w:rsidR="0084744B">
        <w:rPr>
          <w:rFonts w:eastAsia="Times New Roman"/>
          <w:bCs/>
          <w:sz w:val="28"/>
          <w:szCs w:val="28"/>
        </w:rPr>
        <w:t>“Sravaka Yana”: the “Disciple Vehicle”</w:t>
      </w:r>
      <w:r>
        <w:rPr>
          <w:rFonts w:eastAsia="Times New Roman"/>
          <w:bCs/>
          <w:sz w:val="28"/>
          <w:szCs w:val="28"/>
        </w:rPr>
        <w:t>)</w:t>
      </w:r>
      <w:r w:rsidRPr="008A10AC">
        <w:rPr>
          <w:rFonts w:eastAsia="Times New Roman"/>
          <w:b/>
          <w:sz w:val="36"/>
          <w:szCs w:val="36"/>
        </w:rPr>
        <w:t xml:space="preserve">: </w:t>
      </w:r>
      <w:r w:rsidR="0084744B">
        <w:rPr>
          <w:rFonts w:eastAsia="Times New Roman"/>
          <w:bCs/>
          <w:sz w:val="28"/>
          <w:szCs w:val="28"/>
        </w:rPr>
        <w:t>In this second</w:t>
      </w:r>
      <w:r w:rsidR="00E47F93">
        <w:rPr>
          <w:rFonts w:eastAsia="Times New Roman"/>
          <w:bCs/>
          <w:sz w:val="28"/>
          <w:szCs w:val="28"/>
        </w:rPr>
        <w:t>,</w:t>
      </w:r>
      <w:r w:rsidR="0084744B">
        <w:rPr>
          <w:rFonts w:eastAsia="Times New Roman"/>
          <w:bCs/>
          <w:sz w:val="28"/>
          <w:szCs w:val="28"/>
        </w:rPr>
        <w:t xml:space="preserve"> </w:t>
      </w:r>
      <w:r w:rsidR="00C42F3B">
        <w:rPr>
          <w:rFonts w:eastAsia="Times New Roman"/>
          <w:bCs/>
          <w:sz w:val="28"/>
          <w:szCs w:val="28"/>
        </w:rPr>
        <w:t xml:space="preserve">later </w:t>
      </w:r>
      <w:r w:rsidR="0084744B">
        <w:rPr>
          <w:rFonts w:eastAsia="Times New Roman"/>
          <w:bCs/>
          <w:sz w:val="28"/>
          <w:szCs w:val="28"/>
        </w:rPr>
        <w:t>division, meditators tend to work primarily on their own personal enlightenment and on detaching from life.</w:t>
      </w:r>
      <w:r w:rsidR="00C42F3B">
        <w:rPr>
          <w:rFonts w:eastAsia="Times New Roman"/>
          <w:bCs/>
          <w:sz w:val="28"/>
          <w:szCs w:val="28"/>
        </w:rPr>
        <w:t xml:space="preserve"> Meditators tend to live in </w:t>
      </w:r>
      <w:r w:rsidR="00E47F93">
        <w:rPr>
          <w:rFonts w:eastAsia="Times New Roman"/>
          <w:bCs/>
          <w:sz w:val="28"/>
          <w:szCs w:val="28"/>
        </w:rPr>
        <w:t>monasteries</w:t>
      </w:r>
      <w:r w:rsidR="00C42F3B">
        <w:rPr>
          <w:rFonts w:eastAsia="Times New Roman"/>
          <w:bCs/>
          <w:sz w:val="28"/>
          <w:szCs w:val="28"/>
        </w:rPr>
        <w:t xml:space="preserve"> or alone in ascetic withdrawal. Sometimes this, or a general type like it, is called “Hinayana Buddhism,” which means the narrow path, but may </w:t>
      </w:r>
      <w:proofErr w:type="spellStart"/>
      <w:r w:rsidR="00C42F3B">
        <w:rPr>
          <w:rFonts w:eastAsia="Times New Roman"/>
          <w:bCs/>
          <w:sz w:val="28"/>
          <w:szCs w:val="28"/>
        </w:rPr>
        <w:t>Sravakayana</w:t>
      </w:r>
      <w:proofErr w:type="spellEnd"/>
      <w:r w:rsidR="00C42F3B">
        <w:rPr>
          <w:rFonts w:eastAsia="Times New Roman"/>
          <w:bCs/>
          <w:sz w:val="28"/>
          <w:szCs w:val="28"/>
        </w:rPr>
        <w:t xml:space="preserve"> Buddhists consider “Hinayana” </w:t>
      </w:r>
      <w:r w:rsidR="00E47F93">
        <w:rPr>
          <w:rFonts w:eastAsia="Times New Roman"/>
          <w:bCs/>
          <w:sz w:val="28"/>
          <w:szCs w:val="28"/>
        </w:rPr>
        <w:t>a negative</w:t>
      </w:r>
      <w:r w:rsidR="00C42F3B">
        <w:rPr>
          <w:rFonts w:eastAsia="Times New Roman"/>
          <w:bCs/>
          <w:sz w:val="28"/>
          <w:szCs w:val="28"/>
        </w:rPr>
        <w:t xml:space="preserve"> term.</w:t>
      </w:r>
      <w:r w:rsidR="00C42F3B">
        <w:rPr>
          <w:rFonts w:eastAsia="Times New Roman"/>
          <w:bCs/>
          <w:sz w:val="28"/>
          <w:szCs w:val="28"/>
        </w:rPr>
        <w:br/>
        <w:t xml:space="preserve">   </w:t>
      </w:r>
    </w:p>
    <w:p w14:paraId="2EF5D9BD" w14:textId="7104FADE" w:rsidR="005B2AE3" w:rsidRPr="004A7349" w:rsidRDefault="00B61489" w:rsidP="005B2AE3">
      <w:pPr>
        <w:rPr>
          <w:rFonts w:eastAsia="Times New Roman"/>
          <w:b/>
          <w:sz w:val="16"/>
          <w:szCs w:val="16"/>
        </w:rPr>
      </w:pPr>
      <w:r>
        <w:rPr>
          <w:rFonts w:eastAsia="Times New Roman"/>
          <w:b/>
          <w:sz w:val="36"/>
          <w:szCs w:val="36"/>
        </w:rPr>
        <w:t xml:space="preserve">Vajrayana Buddhism </w:t>
      </w:r>
      <w:r>
        <w:rPr>
          <w:rFonts w:eastAsia="Times New Roman"/>
          <w:bCs/>
          <w:sz w:val="28"/>
          <w:szCs w:val="28"/>
        </w:rPr>
        <w:t>(</w:t>
      </w:r>
      <w:r w:rsidR="0084744B">
        <w:rPr>
          <w:rFonts w:eastAsia="Times New Roman"/>
          <w:bCs/>
          <w:sz w:val="28"/>
          <w:szCs w:val="28"/>
        </w:rPr>
        <w:t xml:space="preserve">“Vajra Yana”: the </w:t>
      </w:r>
      <w:r>
        <w:rPr>
          <w:rFonts w:eastAsia="Times New Roman"/>
          <w:bCs/>
          <w:sz w:val="28"/>
          <w:szCs w:val="28"/>
        </w:rPr>
        <w:t>“Diamond</w:t>
      </w:r>
      <w:r w:rsidR="0084744B">
        <w:rPr>
          <w:rFonts w:eastAsia="Times New Roman"/>
          <w:bCs/>
          <w:sz w:val="28"/>
          <w:szCs w:val="28"/>
        </w:rPr>
        <w:t xml:space="preserve"> or </w:t>
      </w:r>
      <w:r>
        <w:rPr>
          <w:rFonts w:eastAsia="Times New Roman"/>
          <w:bCs/>
          <w:sz w:val="28"/>
          <w:szCs w:val="28"/>
        </w:rPr>
        <w:t>Thunderbolt</w:t>
      </w:r>
      <w:r w:rsidR="0084744B">
        <w:rPr>
          <w:rFonts w:eastAsia="Times New Roman"/>
          <w:bCs/>
          <w:sz w:val="28"/>
          <w:szCs w:val="28"/>
        </w:rPr>
        <w:t xml:space="preserve"> Vehicle</w:t>
      </w:r>
      <w:r>
        <w:rPr>
          <w:rFonts w:eastAsia="Times New Roman"/>
          <w:bCs/>
          <w:sz w:val="28"/>
          <w:szCs w:val="28"/>
        </w:rPr>
        <w:t>”)</w:t>
      </w:r>
      <w:r w:rsidRPr="008A10AC">
        <w:rPr>
          <w:rFonts w:eastAsia="Times New Roman"/>
          <w:b/>
          <w:sz w:val="36"/>
          <w:szCs w:val="36"/>
        </w:rPr>
        <w:t xml:space="preserve">: </w:t>
      </w:r>
      <w:r w:rsidR="00831DF4">
        <w:rPr>
          <w:rFonts w:eastAsia="Times New Roman"/>
          <w:bCs/>
          <w:sz w:val="28"/>
          <w:szCs w:val="28"/>
        </w:rPr>
        <w:t xml:space="preserve">Sometimes this is seen as a division of Mahayana, but often </w:t>
      </w:r>
      <w:r w:rsidR="00E47F93">
        <w:rPr>
          <w:rFonts w:eastAsia="Times New Roman"/>
          <w:bCs/>
          <w:sz w:val="28"/>
          <w:szCs w:val="28"/>
        </w:rPr>
        <w:t xml:space="preserve">it </w:t>
      </w:r>
      <w:r w:rsidR="00831DF4">
        <w:rPr>
          <w:rFonts w:eastAsia="Times New Roman"/>
          <w:bCs/>
          <w:sz w:val="28"/>
          <w:szCs w:val="28"/>
        </w:rPr>
        <w:t xml:space="preserve">is considered </w:t>
      </w:r>
      <w:r w:rsidR="00C42F3B">
        <w:rPr>
          <w:rFonts w:eastAsia="Times New Roman"/>
          <w:bCs/>
          <w:sz w:val="28"/>
          <w:szCs w:val="28"/>
        </w:rPr>
        <w:t xml:space="preserve">a third, </w:t>
      </w:r>
      <w:r w:rsidR="00831DF4">
        <w:rPr>
          <w:rFonts w:eastAsia="Times New Roman"/>
          <w:bCs/>
          <w:sz w:val="28"/>
          <w:szCs w:val="28"/>
        </w:rPr>
        <w:t>separate</w:t>
      </w:r>
      <w:r w:rsidR="00C42F3B">
        <w:rPr>
          <w:rFonts w:eastAsia="Times New Roman"/>
          <w:bCs/>
          <w:sz w:val="28"/>
          <w:szCs w:val="28"/>
        </w:rPr>
        <w:t>,</w:t>
      </w:r>
      <w:r w:rsidR="00E47F93">
        <w:rPr>
          <w:rFonts w:eastAsia="Times New Roman"/>
          <w:bCs/>
          <w:sz w:val="28"/>
          <w:szCs w:val="28"/>
        </w:rPr>
        <w:t xml:space="preserve"> and</w:t>
      </w:r>
      <w:r w:rsidR="00C42F3B">
        <w:rPr>
          <w:rFonts w:eastAsia="Times New Roman"/>
          <w:bCs/>
          <w:sz w:val="28"/>
          <w:szCs w:val="28"/>
        </w:rPr>
        <w:t xml:space="preserve"> later division</w:t>
      </w:r>
      <w:r w:rsidR="00831DF4">
        <w:rPr>
          <w:rFonts w:eastAsia="Times New Roman"/>
          <w:bCs/>
          <w:sz w:val="28"/>
          <w:szCs w:val="28"/>
        </w:rPr>
        <w:t>. Me</w:t>
      </w:r>
      <w:r w:rsidR="0084744B">
        <w:rPr>
          <w:rFonts w:eastAsia="Times New Roman"/>
          <w:bCs/>
          <w:sz w:val="28"/>
          <w:szCs w:val="28"/>
        </w:rPr>
        <w:t xml:space="preserve">ditators </w:t>
      </w:r>
      <w:r w:rsidR="00831DF4">
        <w:rPr>
          <w:rFonts w:eastAsia="Times New Roman"/>
          <w:bCs/>
          <w:sz w:val="28"/>
          <w:szCs w:val="28"/>
        </w:rPr>
        <w:t>use mantras (words &amp; phrases), visual images, ritual chants</w:t>
      </w:r>
      <w:r w:rsidR="00E47F93">
        <w:rPr>
          <w:rFonts w:eastAsia="Times New Roman"/>
          <w:bCs/>
          <w:sz w:val="28"/>
          <w:szCs w:val="28"/>
        </w:rPr>
        <w:t>,</w:t>
      </w:r>
      <w:r w:rsidR="00831DF4">
        <w:rPr>
          <w:rFonts w:eastAsia="Times New Roman"/>
          <w:bCs/>
          <w:sz w:val="28"/>
          <w:szCs w:val="28"/>
        </w:rPr>
        <w:t xml:space="preserve"> and hand and finger positions to remember Buddha</w:t>
      </w:r>
      <w:r w:rsidR="00E47F93">
        <w:rPr>
          <w:rFonts w:eastAsia="Times New Roman"/>
          <w:bCs/>
          <w:sz w:val="28"/>
          <w:szCs w:val="28"/>
        </w:rPr>
        <w:t xml:space="preserve">, find </w:t>
      </w:r>
      <w:r w:rsidR="00831DF4">
        <w:rPr>
          <w:rFonts w:eastAsia="Times New Roman"/>
          <w:bCs/>
          <w:sz w:val="28"/>
          <w:szCs w:val="28"/>
        </w:rPr>
        <w:t xml:space="preserve">the inner true self, </w:t>
      </w:r>
      <w:r w:rsidR="00E47F93">
        <w:rPr>
          <w:rFonts w:eastAsia="Times New Roman"/>
          <w:bCs/>
          <w:sz w:val="28"/>
          <w:szCs w:val="28"/>
        </w:rPr>
        <w:t>follow</w:t>
      </w:r>
      <w:r w:rsidR="00831DF4">
        <w:rPr>
          <w:rFonts w:eastAsia="Times New Roman"/>
          <w:bCs/>
          <w:sz w:val="28"/>
          <w:szCs w:val="28"/>
        </w:rPr>
        <w:t xml:space="preserve"> Buddhism’s work of clearing</w:t>
      </w:r>
      <w:r w:rsidR="00E47F93">
        <w:rPr>
          <w:rFonts w:eastAsia="Times New Roman"/>
          <w:bCs/>
          <w:sz w:val="28"/>
          <w:szCs w:val="28"/>
        </w:rPr>
        <w:t xml:space="preserve"> oneself,</w:t>
      </w:r>
      <w:r w:rsidR="00831DF4">
        <w:rPr>
          <w:rFonts w:eastAsia="Times New Roman"/>
          <w:bCs/>
          <w:sz w:val="28"/>
          <w:szCs w:val="28"/>
        </w:rPr>
        <w:t xml:space="preserve"> or practice non-attachment.</w:t>
      </w:r>
      <w:r>
        <w:rPr>
          <w:rFonts w:eastAsia="Times New Roman"/>
          <w:bCs/>
          <w:sz w:val="28"/>
          <w:szCs w:val="28"/>
        </w:rPr>
        <w:br/>
      </w:r>
    </w:p>
    <w:p w14:paraId="6D01B6F1" w14:textId="38F1C46D" w:rsidR="005B2AE3" w:rsidRDefault="00731343" w:rsidP="00881847">
      <w:pPr>
        <w:ind w:left="720"/>
        <w:rPr>
          <w:rFonts w:eastAsia="Times New Roman"/>
          <w:bCs/>
          <w:sz w:val="28"/>
          <w:szCs w:val="28"/>
        </w:rPr>
      </w:pPr>
      <w:r>
        <w:rPr>
          <w:rFonts w:eastAsia="Times New Roman"/>
          <w:b/>
          <w:sz w:val="36"/>
          <w:szCs w:val="36"/>
        </w:rPr>
        <w:t xml:space="preserve">Tantra </w:t>
      </w:r>
      <w:r w:rsidR="005B2AE3">
        <w:rPr>
          <w:rFonts w:eastAsia="Times New Roman"/>
          <w:b/>
          <w:sz w:val="36"/>
          <w:szCs w:val="36"/>
        </w:rPr>
        <w:t>Buddhism</w:t>
      </w:r>
      <w:r w:rsidR="005B2AE3" w:rsidRPr="008A10AC">
        <w:rPr>
          <w:rFonts w:eastAsia="Times New Roman"/>
          <w:b/>
          <w:sz w:val="36"/>
          <w:szCs w:val="36"/>
        </w:rPr>
        <w:t>:</w:t>
      </w:r>
      <w:r w:rsidR="008E05DC">
        <w:rPr>
          <w:rFonts w:eastAsia="Times New Roman"/>
          <w:b/>
          <w:sz w:val="36"/>
          <w:szCs w:val="36"/>
        </w:rPr>
        <w:t xml:space="preserve"> </w:t>
      </w:r>
      <w:r w:rsidR="00C42F3B">
        <w:rPr>
          <w:rFonts w:eastAsia="Times New Roman"/>
          <w:bCs/>
          <w:sz w:val="28"/>
          <w:szCs w:val="28"/>
        </w:rPr>
        <w:t>This is a type of Vajrayana Buddhism. It is especially famous i</w:t>
      </w:r>
      <w:r>
        <w:rPr>
          <w:rFonts w:eastAsia="Times New Roman"/>
          <w:bCs/>
          <w:sz w:val="28"/>
          <w:szCs w:val="28"/>
        </w:rPr>
        <w:t xml:space="preserve">n </w:t>
      </w:r>
      <w:r w:rsidR="00C42F3B">
        <w:rPr>
          <w:rFonts w:eastAsia="Times New Roman"/>
          <w:bCs/>
          <w:sz w:val="28"/>
          <w:szCs w:val="28"/>
        </w:rPr>
        <w:t xml:space="preserve">its </w:t>
      </w:r>
      <w:r>
        <w:rPr>
          <w:rFonts w:eastAsia="Times New Roman"/>
          <w:bCs/>
          <w:sz w:val="28"/>
          <w:szCs w:val="28"/>
        </w:rPr>
        <w:t>Tibet</w:t>
      </w:r>
      <w:r w:rsidR="00C42F3B">
        <w:rPr>
          <w:rFonts w:eastAsia="Times New Roman"/>
          <w:bCs/>
          <w:sz w:val="28"/>
          <w:szCs w:val="28"/>
        </w:rPr>
        <w:t>an form. I</w:t>
      </w:r>
      <w:r>
        <w:rPr>
          <w:rFonts w:eastAsia="Times New Roman"/>
          <w:bCs/>
          <w:sz w:val="28"/>
          <w:szCs w:val="28"/>
        </w:rPr>
        <w:t xml:space="preserve">n China and Japan, </w:t>
      </w:r>
      <w:r w:rsidR="00C42F3B">
        <w:rPr>
          <w:rFonts w:eastAsia="Times New Roman"/>
          <w:bCs/>
          <w:sz w:val="28"/>
          <w:szCs w:val="28"/>
        </w:rPr>
        <w:t xml:space="preserve">“tantra” variations often include, and mean, </w:t>
      </w:r>
      <w:r>
        <w:rPr>
          <w:rFonts w:eastAsia="Times New Roman"/>
          <w:bCs/>
          <w:sz w:val="28"/>
          <w:szCs w:val="28"/>
        </w:rPr>
        <w:t xml:space="preserve">“Secret Teachings.” Meditators use mantras (words &amp; phrases), visual images, </w:t>
      </w:r>
      <w:r w:rsidR="00B61489">
        <w:rPr>
          <w:rFonts w:eastAsia="Times New Roman"/>
          <w:bCs/>
          <w:sz w:val="28"/>
          <w:szCs w:val="28"/>
        </w:rPr>
        <w:t xml:space="preserve">ritual </w:t>
      </w:r>
      <w:r>
        <w:rPr>
          <w:rFonts w:eastAsia="Times New Roman"/>
          <w:bCs/>
          <w:sz w:val="28"/>
          <w:szCs w:val="28"/>
        </w:rPr>
        <w:t>chants</w:t>
      </w:r>
      <w:r w:rsidR="00881847">
        <w:rPr>
          <w:rFonts w:eastAsia="Times New Roman"/>
          <w:bCs/>
          <w:sz w:val="28"/>
          <w:szCs w:val="28"/>
        </w:rPr>
        <w:t>,</w:t>
      </w:r>
      <w:r w:rsidR="00B61489">
        <w:rPr>
          <w:rFonts w:eastAsia="Times New Roman"/>
          <w:bCs/>
          <w:sz w:val="28"/>
          <w:szCs w:val="28"/>
        </w:rPr>
        <w:t xml:space="preserve"> and hand and finger positions</w:t>
      </w:r>
      <w:r w:rsidR="00881847">
        <w:rPr>
          <w:rFonts w:eastAsia="Times New Roman"/>
          <w:bCs/>
          <w:sz w:val="28"/>
          <w:szCs w:val="28"/>
        </w:rPr>
        <w:t xml:space="preserve"> as above.</w:t>
      </w:r>
      <w:r>
        <w:rPr>
          <w:rFonts w:eastAsia="Times New Roman"/>
          <w:bCs/>
          <w:sz w:val="28"/>
          <w:szCs w:val="28"/>
        </w:rPr>
        <w:t xml:space="preserve"> </w:t>
      </w:r>
    </w:p>
    <w:p w14:paraId="75D421D3" w14:textId="77777777" w:rsidR="005B2AE3" w:rsidRPr="004A7349" w:rsidRDefault="005B2AE3" w:rsidP="005B2AE3">
      <w:pPr>
        <w:rPr>
          <w:rFonts w:eastAsia="Times New Roman"/>
          <w:b/>
          <w:sz w:val="16"/>
          <w:szCs w:val="16"/>
        </w:rPr>
      </w:pPr>
    </w:p>
    <w:p w14:paraId="6192F05B" w14:textId="37C21128" w:rsidR="005B2AE3" w:rsidRDefault="005B2AE3" w:rsidP="005B2AE3">
      <w:pPr>
        <w:rPr>
          <w:rFonts w:eastAsia="Times New Roman"/>
          <w:bCs/>
          <w:sz w:val="28"/>
          <w:szCs w:val="28"/>
        </w:rPr>
      </w:pPr>
      <w:r>
        <w:rPr>
          <w:rFonts w:eastAsia="Times New Roman"/>
          <w:b/>
          <w:sz w:val="36"/>
          <w:szCs w:val="36"/>
        </w:rPr>
        <w:t>Chinese Buddhism</w:t>
      </w:r>
      <w:r w:rsidRPr="008A10AC">
        <w:rPr>
          <w:rFonts w:eastAsia="Times New Roman"/>
          <w:b/>
          <w:sz w:val="36"/>
          <w:szCs w:val="36"/>
        </w:rPr>
        <w:t xml:space="preserve">: </w:t>
      </w:r>
      <w:r w:rsidR="00D16630">
        <w:rPr>
          <w:rFonts w:eastAsia="Times New Roman"/>
          <w:bCs/>
          <w:sz w:val="28"/>
          <w:szCs w:val="28"/>
        </w:rPr>
        <w:t xml:space="preserve">Several forms of Chinese Buddhism exist, following the above formats or formats of their own. </w:t>
      </w:r>
      <w:r w:rsidR="008E05DC">
        <w:rPr>
          <w:rFonts w:eastAsia="Times New Roman"/>
          <w:bCs/>
          <w:sz w:val="28"/>
          <w:szCs w:val="28"/>
        </w:rPr>
        <w:t xml:space="preserve">  </w:t>
      </w:r>
      <w:r>
        <w:rPr>
          <w:rFonts w:eastAsia="Times New Roman"/>
          <w:bCs/>
          <w:sz w:val="28"/>
          <w:szCs w:val="28"/>
        </w:rPr>
        <w:t xml:space="preserve"> </w:t>
      </w:r>
    </w:p>
    <w:p w14:paraId="09834B48" w14:textId="0CEBB1B2" w:rsidR="005B2AE3" w:rsidRDefault="005B2AE3" w:rsidP="005B2AE3">
      <w:pPr>
        <w:rPr>
          <w:rFonts w:eastAsia="Times New Roman"/>
          <w:bCs/>
          <w:sz w:val="28"/>
          <w:szCs w:val="28"/>
        </w:rPr>
      </w:pPr>
    </w:p>
    <w:p w14:paraId="0A82AB7E" w14:textId="77777777" w:rsidR="00881847" w:rsidRDefault="00881847">
      <w:pPr>
        <w:rPr>
          <w:b/>
          <w:sz w:val="48"/>
          <w:szCs w:val="48"/>
        </w:rPr>
      </w:pPr>
      <w:r>
        <w:rPr>
          <w:b/>
          <w:sz w:val="48"/>
          <w:szCs w:val="48"/>
        </w:rPr>
        <w:br w:type="page"/>
      </w:r>
    </w:p>
    <w:p w14:paraId="7450D14C" w14:textId="0B0AF595" w:rsidR="00547CB6" w:rsidRPr="007B4114" w:rsidRDefault="00547CB6" w:rsidP="00881847">
      <w:pPr>
        <w:jc w:val="center"/>
        <w:rPr>
          <w:b/>
          <w:sz w:val="48"/>
          <w:szCs w:val="48"/>
        </w:rPr>
      </w:pPr>
      <w:r>
        <w:rPr>
          <w:b/>
          <w:sz w:val="48"/>
          <w:szCs w:val="48"/>
        </w:rPr>
        <w:lastRenderedPageBreak/>
        <w:t>Christian and Jewish Inner Meditation</w:t>
      </w:r>
      <w:r w:rsidR="00881847">
        <w:rPr>
          <w:b/>
          <w:sz w:val="48"/>
          <w:szCs w:val="48"/>
        </w:rPr>
        <w:t xml:space="preserve"> </w:t>
      </w:r>
      <w:r w:rsidR="00881847">
        <w:rPr>
          <w:i/>
          <w:iCs/>
          <w:sz w:val="12"/>
          <w:szCs w:val="12"/>
        </w:rPr>
        <w:t>(R. Jewell, 10-20)</w:t>
      </w:r>
    </w:p>
    <w:p w14:paraId="5B7A486B" w14:textId="77777777" w:rsidR="00547CB6" w:rsidRDefault="00547CB6" w:rsidP="00547CB6">
      <w:pPr>
        <w:jc w:val="center"/>
        <w:rPr>
          <w:b/>
          <w:sz w:val="16"/>
          <w:szCs w:val="16"/>
        </w:rPr>
      </w:pPr>
    </w:p>
    <w:p w14:paraId="7D391BCA" w14:textId="77777777" w:rsidR="00547CB6" w:rsidRDefault="00547CB6" w:rsidP="00547CB6">
      <w:pPr>
        <w:rPr>
          <w:rFonts w:ascii="Arial" w:eastAsia="Times New Roman" w:hAnsi="Arial" w:cs="Arial"/>
          <w:color w:val="222222"/>
          <w:sz w:val="28"/>
          <w:szCs w:val="28"/>
        </w:rPr>
      </w:pPr>
      <w:r>
        <w:rPr>
          <w:rFonts w:ascii="Arial" w:eastAsia="Times New Roman" w:hAnsi="Arial" w:cs="Arial"/>
          <w:color w:val="222222"/>
          <w:sz w:val="28"/>
          <w:szCs w:val="28"/>
        </w:rPr>
        <w:t>Christianity and Judaism have long and varied traditions of meditation. Unfortunately, much of it has been lost. Here are several ancient and current traditions.</w:t>
      </w:r>
    </w:p>
    <w:p w14:paraId="12EC1C4E" w14:textId="77777777" w:rsidR="00547CB6" w:rsidRPr="0009088C" w:rsidRDefault="00547CB6" w:rsidP="00547CB6">
      <w:pPr>
        <w:rPr>
          <w:rFonts w:ascii="Arial" w:eastAsia="Times New Roman" w:hAnsi="Arial" w:cs="Arial"/>
          <w:color w:val="222222"/>
          <w:sz w:val="18"/>
          <w:szCs w:val="18"/>
        </w:rPr>
      </w:pPr>
      <w:bookmarkStart w:id="0" w:name="_Hlk25164018"/>
    </w:p>
    <w:p w14:paraId="0706A2FF" w14:textId="77777777" w:rsidR="00547CB6" w:rsidRDefault="00547CB6" w:rsidP="00547CB6">
      <w:pPr>
        <w:rPr>
          <w:rFonts w:ascii="Arial" w:eastAsia="Times New Roman" w:hAnsi="Arial" w:cs="Arial"/>
          <w:color w:val="222222"/>
          <w:sz w:val="28"/>
          <w:szCs w:val="28"/>
        </w:rPr>
      </w:pPr>
      <w:r w:rsidRPr="0009088C">
        <w:rPr>
          <w:rFonts w:ascii="Arial" w:eastAsia="Times New Roman" w:hAnsi="Arial" w:cs="Arial"/>
          <w:b/>
          <w:bCs/>
          <w:color w:val="222222"/>
          <w:sz w:val="32"/>
          <w:szCs w:val="32"/>
        </w:rPr>
        <w:t>Praying</w:t>
      </w:r>
      <w:r w:rsidRPr="0009088C">
        <w:rPr>
          <w:rFonts w:ascii="Arial" w:eastAsia="Times New Roman" w:hAnsi="Arial" w:cs="Arial"/>
          <w:color w:val="222222"/>
          <w:sz w:val="32"/>
          <w:szCs w:val="32"/>
        </w:rPr>
        <w:t>:</w:t>
      </w:r>
      <w:r>
        <w:rPr>
          <w:rFonts w:ascii="Arial" w:eastAsia="Times New Roman" w:hAnsi="Arial" w:cs="Arial"/>
          <w:color w:val="222222"/>
          <w:sz w:val="36"/>
          <w:szCs w:val="36"/>
        </w:rPr>
        <w:t xml:space="preserve"> </w:t>
      </w:r>
      <w:r>
        <w:rPr>
          <w:rFonts w:ascii="Arial" w:eastAsia="Times New Roman" w:hAnsi="Arial" w:cs="Arial"/>
          <w:color w:val="222222"/>
          <w:sz w:val="28"/>
          <w:szCs w:val="28"/>
        </w:rPr>
        <w:t xml:space="preserve">The </w:t>
      </w:r>
      <w:bookmarkEnd w:id="0"/>
      <w:r>
        <w:rPr>
          <w:rFonts w:ascii="Arial" w:eastAsia="Times New Roman" w:hAnsi="Arial" w:cs="Arial"/>
          <w:color w:val="222222"/>
          <w:sz w:val="28"/>
          <w:szCs w:val="28"/>
        </w:rPr>
        <w:t>most common tradition is prayer. In different versions of Christianity, prayer can be with words or wordless. It can be done by focusing on an object (e.g., a cross, a rosary, a picture), on an internal image (a picture or other visualization), or on a sound (e.g., a chant, a word, a song). Singing itself sometimes is used as a form of prayer, out loud or internally. Praying often takes place both individually and in groups.</w:t>
      </w:r>
    </w:p>
    <w:p w14:paraId="24A7CF21" w14:textId="77777777" w:rsidR="00547CB6" w:rsidRPr="0009088C" w:rsidRDefault="00547CB6" w:rsidP="00547CB6">
      <w:pPr>
        <w:rPr>
          <w:rFonts w:ascii="Arial" w:eastAsia="Times New Roman" w:hAnsi="Arial" w:cs="Arial"/>
          <w:color w:val="222222"/>
          <w:sz w:val="18"/>
          <w:szCs w:val="18"/>
        </w:rPr>
      </w:pPr>
    </w:p>
    <w:p w14:paraId="54C1EB32" w14:textId="6E113CE1" w:rsidR="00547CB6" w:rsidRDefault="00547CB6" w:rsidP="00547CB6">
      <w:pPr>
        <w:rPr>
          <w:rFonts w:ascii="Arial" w:eastAsia="Times New Roman" w:hAnsi="Arial" w:cs="Arial"/>
          <w:color w:val="222222"/>
          <w:sz w:val="28"/>
          <w:szCs w:val="28"/>
        </w:rPr>
      </w:pPr>
      <w:r w:rsidRPr="0009088C">
        <w:rPr>
          <w:rFonts w:ascii="Arial" w:eastAsia="Times New Roman" w:hAnsi="Arial" w:cs="Arial"/>
          <w:b/>
          <w:bCs/>
          <w:color w:val="222222"/>
          <w:sz w:val="32"/>
          <w:szCs w:val="32"/>
        </w:rPr>
        <w:t>Practicing Faith</w:t>
      </w:r>
      <w:r w:rsidRPr="0009088C">
        <w:rPr>
          <w:rFonts w:ascii="Arial" w:eastAsia="Times New Roman" w:hAnsi="Arial" w:cs="Arial"/>
          <w:color w:val="222222"/>
          <w:sz w:val="32"/>
          <w:szCs w:val="32"/>
        </w:rPr>
        <w:t>:</w:t>
      </w:r>
      <w:r>
        <w:rPr>
          <w:rFonts w:ascii="Arial" w:eastAsia="Times New Roman" w:hAnsi="Arial" w:cs="Arial"/>
          <w:color w:val="222222"/>
          <w:sz w:val="36"/>
          <w:szCs w:val="36"/>
        </w:rPr>
        <w:t xml:space="preserve"> </w:t>
      </w:r>
      <w:r>
        <w:rPr>
          <w:rFonts w:ascii="Arial" w:eastAsia="Times New Roman" w:hAnsi="Arial" w:cs="Arial"/>
          <w:color w:val="222222"/>
          <w:sz w:val="28"/>
          <w:szCs w:val="28"/>
        </w:rPr>
        <w:t>In the Bible’s New Testament, faith often is discussed. Today, it usually is meant as an abstract word or a general idea</w:t>
      </w:r>
      <w:r w:rsidR="00881847">
        <w:rPr>
          <w:rFonts w:ascii="Arial" w:eastAsia="Times New Roman" w:hAnsi="Arial" w:cs="Arial"/>
          <w:color w:val="222222"/>
          <w:sz w:val="28"/>
          <w:szCs w:val="28"/>
        </w:rPr>
        <w:t xml:space="preserve"> about hope or belief</w:t>
      </w:r>
      <w:r>
        <w:rPr>
          <w:rFonts w:ascii="Arial" w:eastAsia="Times New Roman" w:hAnsi="Arial" w:cs="Arial"/>
          <w:color w:val="222222"/>
          <w:sz w:val="28"/>
          <w:szCs w:val="28"/>
        </w:rPr>
        <w:t xml:space="preserve">. However, for early Christians, it was a dynamic form of meditation. When they exhorted each other to have faith, it was a call to open themselves to the presence of a higher power, or to look upward (internally) for that higher power. </w:t>
      </w:r>
    </w:p>
    <w:p w14:paraId="2E68BE92" w14:textId="77777777" w:rsidR="00547CB6" w:rsidRPr="0009088C" w:rsidRDefault="00547CB6" w:rsidP="00547CB6">
      <w:pPr>
        <w:rPr>
          <w:rFonts w:ascii="Arial" w:eastAsia="Times New Roman" w:hAnsi="Arial" w:cs="Arial"/>
          <w:color w:val="222222"/>
          <w:sz w:val="18"/>
          <w:szCs w:val="18"/>
        </w:rPr>
      </w:pPr>
    </w:p>
    <w:p w14:paraId="0363C5FA" w14:textId="77777777" w:rsidR="00547CB6" w:rsidRDefault="00547CB6" w:rsidP="00547CB6">
      <w:pPr>
        <w:rPr>
          <w:rFonts w:ascii="Arial" w:eastAsia="Times New Roman" w:hAnsi="Arial" w:cs="Arial"/>
          <w:color w:val="222222"/>
          <w:sz w:val="28"/>
          <w:szCs w:val="28"/>
        </w:rPr>
      </w:pPr>
      <w:r w:rsidRPr="0009088C">
        <w:rPr>
          <w:rFonts w:ascii="Arial" w:eastAsia="Times New Roman" w:hAnsi="Arial" w:cs="Arial"/>
          <w:b/>
          <w:bCs/>
          <w:color w:val="222222"/>
          <w:sz w:val="32"/>
          <w:szCs w:val="32"/>
        </w:rPr>
        <w:t>Looking to Heaven</w:t>
      </w:r>
      <w:r w:rsidRPr="0009088C">
        <w:rPr>
          <w:rFonts w:ascii="Arial" w:eastAsia="Times New Roman" w:hAnsi="Arial" w:cs="Arial"/>
          <w:color w:val="222222"/>
          <w:sz w:val="32"/>
          <w:szCs w:val="32"/>
        </w:rPr>
        <w:t>:</w:t>
      </w:r>
      <w:r>
        <w:rPr>
          <w:rFonts w:ascii="Arial" w:eastAsia="Times New Roman" w:hAnsi="Arial" w:cs="Arial"/>
          <w:color w:val="222222"/>
          <w:sz w:val="36"/>
          <w:szCs w:val="36"/>
        </w:rPr>
        <w:t xml:space="preserve"> </w:t>
      </w:r>
      <w:r>
        <w:rPr>
          <w:rFonts w:ascii="Arial" w:eastAsia="Times New Roman" w:hAnsi="Arial" w:cs="Arial"/>
          <w:color w:val="222222"/>
          <w:sz w:val="28"/>
          <w:szCs w:val="28"/>
        </w:rPr>
        <w:t>In the Old Testament, looking to Heaven was not an abstract word, place, or general idea. Rather, it was a call and recommendation to literally look up, internally or externally, imagining heaven as a higher place. This had the effect of making people focus above their own bodies on a higher point, just as Hinduism and Tibetan Buddhism suggest meditating on a point at the top of one’s head or above it.</w:t>
      </w:r>
    </w:p>
    <w:p w14:paraId="25AEC09E" w14:textId="77777777" w:rsidR="00547CB6" w:rsidRPr="0009088C" w:rsidRDefault="00547CB6" w:rsidP="00547CB6">
      <w:pPr>
        <w:rPr>
          <w:rFonts w:ascii="Arial" w:eastAsia="Times New Roman" w:hAnsi="Arial" w:cs="Arial"/>
          <w:color w:val="222222"/>
          <w:sz w:val="18"/>
          <w:szCs w:val="18"/>
        </w:rPr>
      </w:pPr>
    </w:p>
    <w:p w14:paraId="3C203B1A" w14:textId="77777777" w:rsidR="00547CB6" w:rsidRDefault="00547CB6" w:rsidP="00547CB6">
      <w:pPr>
        <w:rPr>
          <w:rFonts w:ascii="Arial" w:eastAsia="Times New Roman" w:hAnsi="Arial" w:cs="Arial"/>
          <w:color w:val="222222"/>
          <w:sz w:val="28"/>
          <w:szCs w:val="28"/>
        </w:rPr>
      </w:pPr>
      <w:r w:rsidRPr="0009088C">
        <w:rPr>
          <w:rFonts w:ascii="Arial" w:eastAsia="Times New Roman" w:hAnsi="Arial" w:cs="Arial"/>
          <w:b/>
          <w:bCs/>
          <w:color w:val="222222"/>
          <w:sz w:val="32"/>
          <w:szCs w:val="32"/>
        </w:rPr>
        <w:t>Going Within</w:t>
      </w:r>
      <w:r w:rsidRPr="0009088C">
        <w:rPr>
          <w:rFonts w:ascii="Arial" w:eastAsia="Times New Roman" w:hAnsi="Arial" w:cs="Arial"/>
          <w:color w:val="222222"/>
          <w:sz w:val="32"/>
          <w:szCs w:val="32"/>
        </w:rPr>
        <w:t>:</w:t>
      </w:r>
      <w:r>
        <w:rPr>
          <w:rFonts w:ascii="Arial" w:eastAsia="Times New Roman" w:hAnsi="Arial" w:cs="Arial"/>
          <w:color w:val="222222"/>
          <w:sz w:val="28"/>
          <w:szCs w:val="28"/>
        </w:rPr>
        <w:t xml:space="preserve"> Early Christians also often were taught to meditate within, to find a deeper self and connection with holiness there. When Jesus said that the kingdom of Heaven is within, he meant that people literally should look within themselves to find their deepest self so they could connect with heaven. Similarly, perhaps the most respected noncanonical early Christian gospel, the “Gospel of Thomas,” which some scholars think may have been the source of sayings of Jesus in “Matthew,” “Mark,” and “Luke,” repeatedly recommends that people look within to find their holy individual self that connects to Heaven.</w:t>
      </w:r>
    </w:p>
    <w:p w14:paraId="3B8815C9" w14:textId="77777777" w:rsidR="00547CB6" w:rsidRPr="0009088C" w:rsidRDefault="00547CB6" w:rsidP="00547CB6">
      <w:pPr>
        <w:rPr>
          <w:rFonts w:ascii="Arial" w:eastAsia="Times New Roman" w:hAnsi="Arial" w:cs="Arial"/>
          <w:color w:val="222222"/>
          <w:sz w:val="18"/>
          <w:szCs w:val="18"/>
        </w:rPr>
      </w:pPr>
    </w:p>
    <w:p w14:paraId="6EB8827A" w14:textId="668F23FA" w:rsidR="00547CB6" w:rsidRDefault="00547CB6" w:rsidP="00547CB6">
      <w:pPr>
        <w:rPr>
          <w:rFonts w:ascii="Arial" w:eastAsia="Times New Roman" w:hAnsi="Arial" w:cs="Arial"/>
          <w:color w:val="222222"/>
          <w:sz w:val="28"/>
          <w:szCs w:val="28"/>
        </w:rPr>
      </w:pPr>
      <w:r w:rsidRPr="0009088C">
        <w:rPr>
          <w:rFonts w:ascii="Arial" w:eastAsia="Times New Roman" w:hAnsi="Arial" w:cs="Arial"/>
          <w:b/>
          <w:bCs/>
          <w:color w:val="222222"/>
          <w:sz w:val="32"/>
          <w:szCs w:val="32"/>
        </w:rPr>
        <w:t xml:space="preserve">Using </w:t>
      </w:r>
      <w:r w:rsidR="00881847">
        <w:rPr>
          <w:rFonts w:ascii="Arial" w:eastAsia="Times New Roman" w:hAnsi="Arial" w:cs="Arial"/>
          <w:b/>
          <w:bCs/>
          <w:color w:val="222222"/>
          <w:sz w:val="32"/>
          <w:szCs w:val="32"/>
        </w:rPr>
        <w:t>“</w:t>
      </w:r>
      <w:r w:rsidRPr="0009088C">
        <w:rPr>
          <w:rFonts w:ascii="Arial" w:eastAsia="Times New Roman" w:hAnsi="Arial" w:cs="Arial"/>
          <w:b/>
          <w:bCs/>
          <w:color w:val="222222"/>
          <w:sz w:val="32"/>
          <w:szCs w:val="32"/>
        </w:rPr>
        <w:t>Centering Prayer</w:t>
      </w:r>
      <w:r w:rsidR="00881847">
        <w:rPr>
          <w:rFonts w:ascii="Arial" w:eastAsia="Times New Roman" w:hAnsi="Arial" w:cs="Arial"/>
          <w:b/>
          <w:bCs/>
          <w:color w:val="222222"/>
          <w:sz w:val="32"/>
          <w:szCs w:val="32"/>
        </w:rPr>
        <w:t>”</w:t>
      </w:r>
      <w:r w:rsidRPr="0009088C">
        <w:rPr>
          <w:rFonts w:ascii="Arial" w:eastAsia="Times New Roman" w:hAnsi="Arial" w:cs="Arial"/>
          <w:color w:val="222222"/>
          <w:sz w:val="32"/>
          <w:szCs w:val="32"/>
        </w:rPr>
        <w:t>:</w:t>
      </w:r>
      <w:r w:rsidRPr="00A35634">
        <w:rPr>
          <w:rFonts w:ascii="Arial" w:eastAsia="Times New Roman" w:hAnsi="Arial" w:cs="Arial"/>
          <w:color w:val="222222"/>
          <w:sz w:val="28"/>
          <w:szCs w:val="28"/>
        </w:rPr>
        <w:t xml:space="preserve"> </w:t>
      </w:r>
      <w:r>
        <w:rPr>
          <w:rFonts w:ascii="Arial" w:eastAsia="Times New Roman" w:hAnsi="Arial" w:cs="Arial"/>
          <w:color w:val="222222"/>
          <w:sz w:val="28"/>
          <w:szCs w:val="28"/>
        </w:rPr>
        <w:t xml:space="preserve">Centering Prayer is a new movement and meditation system among Catholics and Protestants. It teaches you to sit quietly without distraction, possibly starting with a brief prayer, and then wait in silence for a deeper awareness, ignoring all normal thoughts and feelings. Sometimes a “Sacred Word” is used that you choose as having deep, special, meditative meaning to you. Centering Prayer is similar to some types of Eastern practices such as Zen and </w:t>
      </w:r>
      <w:proofErr w:type="spellStart"/>
      <w:r>
        <w:rPr>
          <w:rFonts w:ascii="Arial" w:eastAsia="Times New Roman" w:hAnsi="Arial" w:cs="Arial"/>
          <w:color w:val="222222"/>
          <w:sz w:val="28"/>
          <w:szCs w:val="28"/>
        </w:rPr>
        <w:t>Maitri</w:t>
      </w:r>
      <w:proofErr w:type="spellEnd"/>
      <w:r>
        <w:rPr>
          <w:rFonts w:ascii="Arial" w:eastAsia="Times New Roman" w:hAnsi="Arial" w:cs="Arial"/>
          <w:color w:val="222222"/>
          <w:sz w:val="28"/>
          <w:szCs w:val="28"/>
        </w:rPr>
        <w:t xml:space="preserve"> Buddhism.</w:t>
      </w:r>
    </w:p>
    <w:p w14:paraId="377286F2" w14:textId="77777777" w:rsidR="00547CB6" w:rsidRPr="0009088C" w:rsidRDefault="00547CB6" w:rsidP="00547CB6">
      <w:pPr>
        <w:rPr>
          <w:rFonts w:ascii="Arial" w:eastAsia="Times New Roman" w:hAnsi="Arial" w:cs="Arial"/>
          <w:color w:val="222222"/>
          <w:sz w:val="18"/>
          <w:szCs w:val="18"/>
        </w:rPr>
      </w:pPr>
    </w:p>
    <w:p w14:paraId="3FAFB8DF" w14:textId="26208E1C" w:rsidR="00547CB6" w:rsidRPr="00A35634" w:rsidRDefault="00547CB6" w:rsidP="00547CB6">
      <w:pPr>
        <w:rPr>
          <w:rFonts w:ascii="Arial" w:eastAsia="Times New Roman" w:hAnsi="Arial" w:cs="Arial"/>
          <w:color w:val="222222"/>
          <w:sz w:val="28"/>
          <w:szCs w:val="28"/>
        </w:rPr>
      </w:pPr>
      <w:r w:rsidRPr="0009088C">
        <w:rPr>
          <w:rFonts w:ascii="Arial" w:eastAsia="Times New Roman" w:hAnsi="Arial" w:cs="Arial"/>
          <w:b/>
          <w:bCs/>
          <w:color w:val="222222"/>
          <w:sz w:val="32"/>
          <w:szCs w:val="32"/>
        </w:rPr>
        <w:t>The Meaning of “God”</w:t>
      </w:r>
      <w:r w:rsidRPr="0009088C">
        <w:rPr>
          <w:rFonts w:ascii="Arial" w:eastAsia="Times New Roman" w:hAnsi="Arial" w:cs="Arial"/>
          <w:color w:val="222222"/>
          <w:sz w:val="32"/>
          <w:szCs w:val="32"/>
        </w:rPr>
        <w:t>:</w:t>
      </w:r>
      <w:r w:rsidRPr="00A35634">
        <w:rPr>
          <w:rFonts w:ascii="Arial" w:eastAsia="Times New Roman" w:hAnsi="Arial" w:cs="Arial"/>
          <w:color w:val="222222"/>
          <w:sz w:val="28"/>
          <w:szCs w:val="28"/>
        </w:rPr>
        <w:t xml:space="preserve"> </w:t>
      </w:r>
      <w:r>
        <w:rPr>
          <w:rFonts w:ascii="Arial" w:eastAsia="Times New Roman" w:hAnsi="Arial" w:cs="Arial"/>
          <w:color w:val="222222"/>
          <w:sz w:val="28"/>
          <w:szCs w:val="28"/>
        </w:rPr>
        <w:t xml:space="preserve">The original words for “God” in the Bible’s Old Testament were “Yahweh” (also spelled “Jehovah”) and “Elohim.” </w:t>
      </w:r>
      <w:r w:rsidR="00881847">
        <w:rPr>
          <w:rFonts w:ascii="Arial" w:eastAsia="Times New Roman" w:hAnsi="Arial" w:cs="Arial"/>
          <w:color w:val="222222"/>
          <w:sz w:val="28"/>
          <w:szCs w:val="28"/>
        </w:rPr>
        <w:t>A</w:t>
      </w:r>
      <w:r>
        <w:rPr>
          <w:rFonts w:ascii="Arial" w:eastAsia="Times New Roman" w:hAnsi="Arial" w:cs="Arial"/>
          <w:color w:val="222222"/>
          <w:sz w:val="28"/>
          <w:szCs w:val="28"/>
        </w:rPr>
        <w:t xml:space="preserve"> literal meaning of “Yahweh” is “I Am that I Am.” </w:t>
      </w:r>
      <w:r w:rsidR="004208EE">
        <w:rPr>
          <w:rFonts w:ascii="Arial" w:eastAsia="Times New Roman" w:hAnsi="Arial" w:cs="Arial"/>
          <w:color w:val="222222"/>
          <w:sz w:val="28"/>
          <w:szCs w:val="28"/>
        </w:rPr>
        <w:t xml:space="preserve">The other word, </w:t>
      </w:r>
      <w:r>
        <w:rPr>
          <w:rFonts w:ascii="Arial" w:eastAsia="Times New Roman" w:hAnsi="Arial" w:cs="Arial"/>
          <w:color w:val="222222"/>
          <w:sz w:val="28"/>
          <w:szCs w:val="28"/>
        </w:rPr>
        <w:t xml:space="preserve">“Elohim” </w:t>
      </w:r>
      <w:r w:rsidR="004208EE">
        <w:rPr>
          <w:rFonts w:ascii="Arial" w:eastAsia="Times New Roman" w:hAnsi="Arial" w:cs="Arial"/>
          <w:color w:val="222222"/>
          <w:sz w:val="28"/>
          <w:szCs w:val="28"/>
        </w:rPr>
        <w:t xml:space="preserve">can be translated </w:t>
      </w:r>
      <w:r>
        <w:rPr>
          <w:rFonts w:ascii="Arial" w:eastAsia="Times New Roman" w:hAnsi="Arial" w:cs="Arial"/>
          <w:color w:val="222222"/>
          <w:sz w:val="28"/>
          <w:szCs w:val="28"/>
        </w:rPr>
        <w:t>roughly</w:t>
      </w:r>
      <w:r w:rsidR="004208EE">
        <w:rPr>
          <w:rFonts w:ascii="Arial" w:eastAsia="Times New Roman" w:hAnsi="Arial" w:cs="Arial"/>
          <w:color w:val="222222"/>
          <w:sz w:val="28"/>
          <w:szCs w:val="28"/>
        </w:rPr>
        <w:t xml:space="preserve"> as</w:t>
      </w:r>
      <w:r>
        <w:rPr>
          <w:rFonts w:ascii="Arial" w:eastAsia="Times New Roman" w:hAnsi="Arial" w:cs="Arial"/>
          <w:color w:val="222222"/>
          <w:sz w:val="28"/>
          <w:szCs w:val="28"/>
        </w:rPr>
        <w:t xml:space="preserve"> “The male/female single/multiple God/s.” Some theologians have suggested that early Jewish mysticism encouraged people to focus on these names during meditation within.</w:t>
      </w:r>
    </w:p>
    <w:p w14:paraId="65CFF63B" w14:textId="2C8CF9D2" w:rsidR="00005192" w:rsidRPr="00877FFA" w:rsidRDefault="00877FFA" w:rsidP="004208EE">
      <w:pPr>
        <w:jc w:val="center"/>
        <w:rPr>
          <w:b/>
          <w:sz w:val="48"/>
          <w:szCs w:val="48"/>
        </w:rPr>
      </w:pPr>
      <w:r w:rsidRPr="00877FFA">
        <w:rPr>
          <w:b/>
          <w:sz w:val="48"/>
          <w:szCs w:val="48"/>
        </w:rPr>
        <w:lastRenderedPageBreak/>
        <w:t xml:space="preserve">Hindu and </w:t>
      </w:r>
      <w:r w:rsidR="003B57B3" w:rsidRPr="00877FFA">
        <w:rPr>
          <w:b/>
          <w:sz w:val="48"/>
          <w:szCs w:val="48"/>
        </w:rPr>
        <w:t xml:space="preserve">Tibetan </w:t>
      </w:r>
      <w:r w:rsidR="004208EE">
        <w:rPr>
          <w:b/>
          <w:sz w:val="48"/>
          <w:szCs w:val="48"/>
        </w:rPr>
        <w:t>7</w:t>
      </w:r>
      <w:r w:rsidR="003B57B3" w:rsidRPr="00877FFA">
        <w:rPr>
          <w:b/>
          <w:sz w:val="48"/>
          <w:szCs w:val="48"/>
        </w:rPr>
        <w:t xml:space="preserve"> Chakras (</w:t>
      </w:r>
      <w:r w:rsidR="00005192" w:rsidRPr="00877FFA">
        <w:rPr>
          <w:b/>
          <w:sz w:val="48"/>
          <w:szCs w:val="48"/>
        </w:rPr>
        <w:t>Energy Centers</w:t>
      </w:r>
      <w:r w:rsidR="003B57B3" w:rsidRPr="00877FFA">
        <w:rPr>
          <w:b/>
          <w:sz w:val="48"/>
          <w:szCs w:val="48"/>
        </w:rPr>
        <w:t>)</w:t>
      </w:r>
      <w:r w:rsidR="004208EE">
        <w:rPr>
          <w:b/>
          <w:sz w:val="48"/>
          <w:szCs w:val="48"/>
        </w:rPr>
        <w:t xml:space="preserve"> </w:t>
      </w:r>
      <w:r w:rsidR="004208EE">
        <w:rPr>
          <w:i/>
          <w:iCs/>
          <w:sz w:val="12"/>
          <w:szCs w:val="12"/>
        </w:rPr>
        <w:t xml:space="preserve">(R. Jewell, </w:t>
      </w:r>
      <w:r w:rsidR="004208EE">
        <w:rPr>
          <w:i/>
          <w:iCs/>
          <w:sz w:val="12"/>
          <w:szCs w:val="12"/>
        </w:rPr>
        <w:t>2</w:t>
      </w:r>
      <w:r w:rsidR="004208EE">
        <w:rPr>
          <w:i/>
          <w:iCs/>
          <w:sz w:val="12"/>
          <w:szCs w:val="12"/>
        </w:rPr>
        <w:t>-20)</w:t>
      </w:r>
    </w:p>
    <w:p w14:paraId="34DEC4A8" w14:textId="77777777" w:rsidR="00445B96" w:rsidRPr="00877FFA" w:rsidRDefault="00445B96" w:rsidP="00997A0C">
      <w:pPr>
        <w:rPr>
          <w:b/>
          <w:sz w:val="8"/>
          <w:szCs w:val="8"/>
        </w:rPr>
      </w:pPr>
    </w:p>
    <w:p w14:paraId="76261AF5" w14:textId="77777777" w:rsidR="00997A0C" w:rsidRPr="00997A0C" w:rsidRDefault="00997A0C" w:rsidP="00997A0C">
      <w:pPr>
        <w:rPr>
          <w:b/>
          <w:sz w:val="16"/>
          <w:szCs w:val="16"/>
        </w:rPr>
      </w:pPr>
      <w:r w:rsidRPr="00997A0C">
        <w:rPr>
          <w:b/>
          <w:sz w:val="16"/>
          <w:szCs w:val="16"/>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4558"/>
        <w:gridCol w:w="222"/>
        <w:gridCol w:w="222"/>
      </w:tblGrid>
      <w:tr w:rsidR="000048E4" w14:paraId="67382CEA" w14:textId="783116A7" w:rsidTr="002372DF">
        <w:trPr>
          <w:jc w:val="center"/>
        </w:trPr>
        <w:tc>
          <w:tcPr>
            <w:tcW w:w="6014" w:type="dxa"/>
          </w:tcPr>
          <w:p w14:paraId="2EE52DEE" w14:textId="77777777" w:rsidR="00445B96" w:rsidRDefault="00445B96" w:rsidP="00445B96">
            <w:pPr>
              <w:jc w:val="center"/>
              <w:rPr>
                <w:b/>
                <w:sz w:val="72"/>
                <w:szCs w:val="72"/>
              </w:rPr>
            </w:pPr>
            <w:r>
              <w:rPr>
                <w:noProof/>
              </w:rPr>
              <w:drawing>
                <wp:inline distT="0" distB="0" distL="0" distR="0" wp14:anchorId="456F3DDF" wp14:editId="7583018B">
                  <wp:extent cx="3340100" cy="3715391"/>
                  <wp:effectExtent l="0" t="0" r="0" b="0"/>
                  <wp:docPr id="21" name="Picture 21" descr="Image result for hindu chak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ndu chakr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9773" cy="3826263"/>
                          </a:xfrm>
                          <a:prstGeom prst="rect">
                            <a:avLst/>
                          </a:prstGeom>
                          <a:noFill/>
                          <a:ln>
                            <a:noFill/>
                          </a:ln>
                        </pic:spPr>
                      </pic:pic>
                    </a:graphicData>
                  </a:graphic>
                </wp:inline>
              </w:drawing>
            </w:r>
          </w:p>
          <w:p w14:paraId="549FCD63" w14:textId="0C119740" w:rsidR="00106D1A" w:rsidRPr="00106D1A" w:rsidRDefault="00106D1A" w:rsidP="00106D1A">
            <w:pPr>
              <w:jc w:val="center"/>
              <w:rPr>
                <w:sz w:val="4"/>
                <w:szCs w:val="4"/>
              </w:rPr>
            </w:pPr>
            <w:r w:rsidRPr="00106D1A">
              <w:rPr>
                <w:sz w:val="4"/>
                <w:szCs w:val="4"/>
              </w:rPr>
              <w:t xml:space="preserve">   </w:t>
            </w:r>
          </w:p>
          <w:p w14:paraId="291FBFEE" w14:textId="530018E1" w:rsidR="00445B96" w:rsidRPr="00106D1A" w:rsidRDefault="00131B62" w:rsidP="00106D1A">
            <w:pPr>
              <w:jc w:val="center"/>
              <w:rPr>
                <w:i/>
                <w:sz w:val="14"/>
                <w:szCs w:val="14"/>
              </w:rPr>
            </w:pPr>
            <w:hyperlink r:id="rId12" w:history="1">
              <w:r w:rsidR="00106D1A" w:rsidRPr="001F057F">
                <w:rPr>
                  <w:rStyle w:val="Hyperlink"/>
                  <w:sz w:val="20"/>
                  <w:szCs w:val="20"/>
                </w:rPr>
                <w:t>www.sebadamani.com/blog/kemet-and-the-aritus</w:t>
              </w:r>
            </w:hyperlink>
            <w:r w:rsidR="00445B96" w:rsidRPr="00F07252">
              <w:rPr>
                <w:sz w:val="14"/>
                <w:szCs w:val="14"/>
              </w:rPr>
              <w:t xml:space="preserve"> </w:t>
            </w:r>
            <w:r w:rsidR="00445B96" w:rsidRPr="00F07252">
              <w:rPr>
                <w:i/>
                <w:sz w:val="14"/>
                <w:szCs w:val="14"/>
              </w:rPr>
              <w:t>(retrieved Mar. 2019)</w:t>
            </w:r>
          </w:p>
        </w:tc>
        <w:tc>
          <w:tcPr>
            <w:tcW w:w="4558" w:type="dxa"/>
          </w:tcPr>
          <w:p w14:paraId="2BFE947F" w14:textId="3E44DA1F" w:rsidR="00445B96" w:rsidRDefault="00445B96" w:rsidP="00531256">
            <w:pPr>
              <w:spacing w:after="80" w:line="264" w:lineRule="auto"/>
              <w:rPr>
                <w:sz w:val="28"/>
                <w:szCs w:val="28"/>
              </w:rPr>
            </w:pPr>
            <w:r>
              <w:rPr>
                <w:sz w:val="28"/>
                <w:szCs w:val="28"/>
              </w:rPr>
              <w:t xml:space="preserve">The Hindu chakras, or energy centers, are centers on the </w:t>
            </w:r>
            <w:r w:rsidR="008667B9">
              <w:rPr>
                <w:sz w:val="28"/>
                <w:szCs w:val="28"/>
              </w:rPr>
              <w:t xml:space="preserve">top, front, and bottom of the </w:t>
            </w:r>
            <w:r>
              <w:rPr>
                <w:sz w:val="28"/>
                <w:szCs w:val="28"/>
              </w:rPr>
              <w:t>body where, science says, nerves come together. They are</w:t>
            </w:r>
            <w:r w:rsidR="008667B9">
              <w:rPr>
                <w:sz w:val="28"/>
                <w:szCs w:val="28"/>
              </w:rPr>
              <w:t>:</w:t>
            </w:r>
          </w:p>
          <w:p w14:paraId="72709AFF" w14:textId="77777777" w:rsidR="00877FFA" w:rsidRPr="00877FFA" w:rsidRDefault="00877FFA" w:rsidP="00531256">
            <w:pPr>
              <w:spacing w:after="80" w:line="264" w:lineRule="auto"/>
              <w:rPr>
                <w:sz w:val="8"/>
                <w:szCs w:val="8"/>
              </w:rPr>
            </w:pPr>
          </w:p>
          <w:p w14:paraId="3B881BA7" w14:textId="17A55F47" w:rsidR="00445B96" w:rsidRDefault="00445B96" w:rsidP="00531256">
            <w:pPr>
              <w:spacing w:after="80" w:line="264" w:lineRule="auto"/>
              <w:rPr>
                <w:sz w:val="28"/>
                <w:szCs w:val="28"/>
              </w:rPr>
            </w:pPr>
            <w:r>
              <w:rPr>
                <w:b/>
                <w:bCs/>
                <w:sz w:val="28"/>
                <w:szCs w:val="28"/>
              </w:rPr>
              <w:t xml:space="preserve">Top of the Head </w:t>
            </w:r>
            <w:r>
              <w:rPr>
                <w:sz w:val="28"/>
                <w:szCs w:val="28"/>
              </w:rPr>
              <w:t>or slightly above it: the “spiritual” center</w:t>
            </w:r>
            <w:r w:rsidR="00877FFA">
              <w:rPr>
                <w:sz w:val="28"/>
                <w:szCs w:val="28"/>
              </w:rPr>
              <w:t>.</w:t>
            </w:r>
          </w:p>
          <w:p w14:paraId="600AA962" w14:textId="234529E9" w:rsidR="00445B96" w:rsidRDefault="00445B96" w:rsidP="00531256">
            <w:pPr>
              <w:spacing w:after="80" w:line="264" w:lineRule="auto"/>
              <w:rPr>
                <w:sz w:val="28"/>
                <w:szCs w:val="28"/>
              </w:rPr>
            </w:pPr>
            <w:r>
              <w:rPr>
                <w:b/>
                <w:bCs/>
                <w:sz w:val="28"/>
                <w:szCs w:val="28"/>
              </w:rPr>
              <w:t>Third Eye</w:t>
            </w:r>
            <w:r>
              <w:rPr>
                <w:sz w:val="28"/>
                <w:szCs w:val="28"/>
              </w:rPr>
              <w:t xml:space="preserve"> between and slightly above the eyebrows: visual thinking, seeing</w:t>
            </w:r>
          </w:p>
          <w:p w14:paraId="2F1690DE" w14:textId="51585EA8" w:rsidR="00445B96" w:rsidRDefault="00445B96" w:rsidP="00531256">
            <w:pPr>
              <w:spacing w:after="80" w:line="264" w:lineRule="auto"/>
              <w:rPr>
                <w:sz w:val="28"/>
                <w:szCs w:val="28"/>
              </w:rPr>
            </w:pPr>
            <w:r>
              <w:rPr>
                <w:b/>
                <w:bCs/>
                <w:sz w:val="28"/>
                <w:szCs w:val="28"/>
              </w:rPr>
              <w:t xml:space="preserve">Throat </w:t>
            </w:r>
            <w:r>
              <w:rPr>
                <w:sz w:val="28"/>
                <w:szCs w:val="28"/>
              </w:rPr>
              <w:t>in the hollow of the throat: verbal thinking, talking, sound, song</w:t>
            </w:r>
            <w:r w:rsidR="00877FFA">
              <w:rPr>
                <w:sz w:val="28"/>
                <w:szCs w:val="28"/>
              </w:rPr>
              <w:t>.</w:t>
            </w:r>
          </w:p>
          <w:p w14:paraId="4B919327" w14:textId="4634253A" w:rsidR="00445B96" w:rsidRDefault="00445B96" w:rsidP="00531256">
            <w:pPr>
              <w:spacing w:after="80" w:line="264" w:lineRule="auto"/>
              <w:rPr>
                <w:sz w:val="28"/>
                <w:szCs w:val="28"/>
              </w:rPr>
            </w:pPr>
            <w:r>
              <w:rPr>
                <w:b/>
                <w:bCs/>
                <w:sz w:val="28"/>
                <w:szCs w:val="28"/>
              </w:rPr>
              <w:t xml:space="preserve">Heart </w:t>
            </w:r>
            <w:r>
              <w:rPr>
                <w:sz w:val="28"/>
                <w:szCs w:val="28"/>
              </w:rPr>
              <w:t>in the center of the chest by the heart, or in the heart itself: love, emotional warmth, joy, happiness</w:t>
            </w:r>
            <w:r w:rsidR="00877FFA">
              <w:rPr>
                <w:sz w:val="28"/>
                <w:szCs w:val="28"/>
              </w:rPr>
              <w:t>.</w:t>
            </w:r>
          </w:p>
          <w:p w14:paraId="7E4CE69E" w14:textId="598505E0" w:rsidR="008667B9" w:rsidRPr="008667B9" w:rsidRDefault="008667B9" w:rsidP="00531256">
            <w:pPr>
              <w:spacing w:after="80" w:line="264" w:lineRule="auto"/>
              <w:rPr>
                <w:sz w:val="28"/>
                <w:szCs w:val="28"/>
              </w:rPr>
            </w:pPr>
            <w:r>
              <w:rPr>
                <w:b/>
                <w:bCs/>
                <w:sz w:val="28"/>
                <w:szCs w:val="28"/>
              </w:rPr>
              <w:t xml:space="preserve">Solar Plexus </w:t>
            </w:r>
            <w:r>
              <w:rPr>
                <w:sz w:val="28"/>
                <w:szCs w:val="28"/>
              </w:rPr>
              <w:t>where the halves of the rib cage come together: strength, will</w:t>
            </w:r>
            <w:r w:rsidR="00877FFA">
              <w:rPr>
                <w:sz w:val="28"/>
                <w:szCs w:val="28"/>
              </w:rPr>
              <w:t>.</w:t>
            </w:r>
          </w:p>
        </w:tc>
        <w:tc>
          <w:tcPr>
            <w:tcW w:w="222" w:type="dxa"/>
          </w:tcPr>
          <w:p w14:paraId="034D48CB" w14:textId="77777777" w:rsidR="00445B96" w:rsidRPr="00F07252" w:rsidRDefault="00445B96" w:rsidP="00005192">
            <w:pPr>
              <w:jc w:val="center"/>
              <w:rPr>
                <w:sz w:val="16"/>
                <w:szCs w:val="16"/>
              </w:rPr>
            </w:pPr>
          </w:p>
        </w:tc>
        <w:tc>
          <w:tcPr>
            <w:tcW w:w="222" w:type="dxa"/>
          </w:tcPr>
          <w:p w14:paraId="0E3EFC2F" w14:textId="1616C9ED" w:rsidR="00445B96" w:rsidRPr="00F07252" w:rsidRDefault="00445B96" w:rsidP="00005192">
            <w:pPr>
              <w:jc w:val="center"/>
              <w:rPr>
                <w:sz w:val="16"/>
                <w:szCs w:val="16"/>
              </w:rPr>
            </w:pPr>
          </w:p>
        </w:tc>
      </w:tr>
      <w:tr w:rsidR="000048E4" w14:paraId="49C18BEF" w14:textId="215D3FC3" w:rsidTr="002372DF">
        <w:trPr>
          <w:jc w:val="center"/>
        </w:trPr>
        <w:tc>
          <w:tcPr>
            <w:tcW w:w="6014" w:type="dxa"/>
          </w:tcPr>
          <w:p w14:paraId="48D92C4A" w14:textId="77777777" w:rsidR="000048E4" w:rsidRDefault="000048E4" w:rsidP="000048E4">
            <w:pPr>
              <w:jc w:val="center"/>
              <w:rPr>
                <w:b/>
                <w:sz w:val="72"/>
                <w:szCs w:val="72"/>
              </w:rPr>
            </w:pPr>
            <w:r>
              <w:rPr>
                <w:noProof/>
              </w:rPr>
              <w:drawing>
                <wp:inline distT="0" distB="0" distL="0" distR="0" wp14:anchorId="5C046C2E" wp14:editId="01658FE0">
                  <wp:extent cx="3681730" cy="4324350"/>
                  <wp:effectExtent l="0" t="0" r="0" b="0"/>
                  <wp:docPr id="20" name="Picture 20" descr="Image result for chakras and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akras and gl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3180" cy="4525725"/>
                          </a:xfrm>
                          <a:prstGeom prst="rect">
                            <a:avLst/>
                          </a:prstGeom>
                          <a:noFill/>
                          <a:ln>
                            <a:noFill/>
                          </a:ln>
                        </pic:spPr>
                      </pic:pic>
                    </a:graphicData>
                  </a:graphic>
                </wp:inline>
              </w:drawing>
            </w:r>
          </w:p>
          <w:p w14:paraId="1D8CCD0E" w14:textId="15E1C7D3" w:rsidR="00106D1A" w:rsidRPr="00106D1A" w:rsidRDefault="00106D1A" w:rsidP="000048E4">
            <w:pPr>
              <w:jc w:val="center"/>
              <w:rPr>
                <w:sz w:val="4"/>
                <w:szCs w:val="4"/>
              </w:rPr>
            </w:pPr>
            <w:r w:rsidRPr="00106D1A">
              <w:rPr>
                <w:sz w:val="4"/>
                <w:szCs w:val="4"/>
              </w:rPr>
              <w:t xml:space="preserve">    </w:t>
            </w:r>
          </w:p>
          <w:p w14:paraId="70FBD816" w14:textId="47C62268" w:rsidR="00445B96" w:rsidRPr="00106D1A" w:rsidRDefault="00131B62" w:rsidP="00106D1A">
            <w:pPr>
              <w:jc w:val="center"/>
              <w:rPr>
                <w:sz w:val="14"/>
                <w:szCs w:val="14"/>
              </w:rPr>
            </w:pPr>
            <w:hyperlink r:id="rId14" w:history="1">
              <w:r w:rsidR="00106D1A" w:rsidRPr="001F057F">
                <w:rPr>
                  <w:rStyle w:val="Hyperlink"/>
                  <w:sz w:val="20"/>
                  <w:szCs w:val="20"/>
                </w:rPr>
                <w:t>www.bellaonline.com/ArticlesP/art67596.asp</w:t>
              </w:r>
            </w:hyperlink>
            <w:r w:rsidR="000048E4">
              <w:rPr>
                <w:i/>
                <w:sz w:val="16"/>
                <w:szCs w:val="16"/>
              </w:rPr>
              <w:t xml:space="preserve"> </w:t>
            </w:r>
            <w:r w:rsidR="000048E4">
              <w:rPr>
                <w:i/>
                <w:sz w:val="14"/>
                <w:szCs w:val="14"/>
              </w:rPr>
              <w:t xml:space="preserve"> (</w:t>
            </w:r>
            <w:r w:rsidR="000048E4" w:rsidRPr="00F07252">
              <w:rPr>
                <w:i/>
                <w:sz w:val="14"/>
                <w:szCs w:val="14"/>
              </w:rPr>
              <w:t>retrieved Mar. 2019)</w:t>
            </w:r>
          </w:p>
        </w:tc>
        <w:tc>
          <w:tcPr>
            <w:tcW w:w="4558" w:type="dxa"/>
          </w:tcPr>
          <w:p w14:paraId="7782C911" w14:textId="55463CB0" w:rsidR="008667B9" w:rsidRDefault="008667B9" w:rsidP="00531256">
            <w:pPr>
              <w:spacing w:after="80" w:line="22" w:lineRule="atLeast"/>
              <w:rPr>
                <w:sz w:val="28"/>
                <w:szCs w:val="28"/>
              </w:rPr>
            </w:pPr>
            <w:r>
              <w:rPr>
                <w:b/>
                <w:bCs/>
                <w:sz w:val="28"/>
                <w:szCs w:val="28"/>
              </w:rPr>
              <w:t>Splenic</w:t>
            </w:r>
            <w:r w:rsidR="00D24084">
              <w:rPr>
                <w:b/>
                <w:bCs/>
                <w:sz w:val="28"/>
                <w:szCs w:val="28"/>
              </w:rPr>
              <w:t>/Liver</w:t>
            </w:r>
            <w:r>
              <w:rPr>
                <w:b/>
                <w:bCs/>
                <w:sz w:val="28"/>
                <w:szCs w:val="28"/>
              </w:rPr>
              <w:t xml:space="preserve"> or Healing </w:t>
            </w:r>
            <w:r>
              <w:rPr>
                <w:sz w:val="28"/>
                <w:szCs w:val="28"/>
              </w:rPr>
              <w:t xml:space="preserve">below the navel: digestion, </w:t>
            </w:r>
            <w:r w:rsidR="00D24084">
              <w:rPr>
                <w:sz w:val="28"/>
                <w:szCs w:val="28"/>
              </w:rPr>
              <w:t>heavier</w:t>
            </w:r>
            <w:r>
              <w:rPr>
                <w:sz w:val="28"/>
                <w:szCs w:val="28"/>
              </w:rPr>
              <w:t xml:space="preserve"> emotions</w:t>
            </w:r>
          </w:p>
          <w:p w14:paraId="089DB7E9" w14:textId="5F3F3A1D" w:rsidR="00445B96" w:rsidRPr="008667B9" w:rsidRDefault="008667B9" w:rsidP="00106D1A">
            <w:pPr>
              <w:spacing w:after="80" w:line="22" w:lineRule="atLeast"/>
              <w:rPr>
                <w:b/>
                <w:sz w:val="28"/>
                <w:szCs w:val="28"/>
              </w:rPr>
            </w:pPr>
            <w:r>
              <w:rPr>
                <w:b/>
                <w:bCs/>
                <w:sz w:val="28"/>
                <w:szCs w:val="28"/>
              </w:rPr>
              <w:t xml:space="preserve">Root or Base </w:t>
            </w:r>
            <w:r>
              <w:rPr>
                <w:sz w:val="28"/>
                <w:szCs w:val="28"/>
              </w:rPr>
              <w:t>at the base of the spine: sex, matter, cells, darkness</w:t>
            </w:r>
            <w:r w:rsidR="00877FFA">
              <w:rPr>
                <w:sz w:val="28"/>
                <w:szCs w:val="28"/>
              </w:rPr>
              <w:t>.</w:t>
            </w:r>
          </w:p>
          <w:p w14:paraId="76F0FA1B" w14:textId="254DEF0E" w:rsidR="00106D1A" w:rsidRPr="00106D1A" w:rsidRDefault="00106D1A" w:rsidP="00531256">
            <w:pPr>
              <w:spacing w:line="264" w:lineRule="auto"/>
              <w:rPr>
                <w:b/>
                <w:bCs/>
                <w:sz w:val="20"/>
                <w:szCs w:val="20"/>
              </w:rPr>
            </w:pPr>
            <w:r w:rsidRPr="00106D1A">
              <w:rPr>
                <w:b/>
                <w:bCs/>
                <w:sz w:val="20"/>
                <w:szCs w:val="20"/>
              </w:rPr>
              <w:t xml:space="preserve">    </w:t>
            </w:r>
          </w:p>
          <w:p w14:paraId="74A8AC32" w14:textId="5C31A0C1" w:rsidR="008667B9" w:rsidRDefault="008667B9" w:rsidP="00531256">
            <w:pPr>
              <w:spacing w:line="264" w:lineRule="auto"/>
              <w:rPr>
                <w:sz w:val="28"/>
                <w:szCs w:val="28"/>
              </w:rPr>
            </w:pPr>
            <w:r>
              <w:rPr>
                <w:b/>
                <w:bCs/>
                <w:sz w:val="28"/>
                <w:szCs w:val="28"/>
              </w:rPr>
              <w:t xml:space="preserve">Traditional Method: </w:t>
            </w:r>
            <w:r>
              <w:rPr>
                <w:sz w:val="28"/>
                <w:szCs w:val="28"/>
              </w:rPr>
              <w:t>Tibetan (and Indian) K</w:t>
            </w:r>
            <w:r w:rsidRPr="008667B9">
              <w:rPr>
                <w:sz w:val="28"/>
                <w:szCs w:val="28"/>
              </w:rPr>
              <w:t>undalini Yoga</w:t>
            </w:r>
            <w:r>
              <w:rPr>
                <w:sz w:val="28"/>
                <w:szCs w:val="28"/>
              </w:rPr>
              <w:t xml:space="preserve"> says that an energy “snake” rises from the base chakra, opening each center as it goes. However, there are many dangers involved, including illness and insanity, and it should be done only under the guidance of a yoga master.</w:t>
            </w:r>
          </w:p>
          <w:p w14:paraId="6F24B6F9" w14:textId="77777777" w:rsidR="008667B9" w:rsidRPr="00531256" w:rsidRDefault="008667B9" w:rsidP="00531256">
            <w:pPr>
              <w:spacing w:line="264" w:lineRule="auto"/>
              <w:rPr>
                <w:sz w:val="8"/>
                <w:szCs w:val="8"/>
              </w:rPr>
            </w:pPr>
          </w:p>
          <w:p w14:paraId="25A5191F" w14:textId="49F88DC8" w:rsidR="008667B9" w:rsidRPr="00531256" w:rsidRDefault="00531256" w:rsidP="00531256">
            <w:pPr>
              <w:spacing w:line="264" w:lineRule="auto"/>
              <w:rPr>
                <w:sz w:val="28"/>
                <w:szCs w:val="28"/>
              </w:rPr>
            </w:pPr>
            <w:r>
              <w:rPr>
                <w:b/>
                <w:bCs/>
                <w:sz w:val="28"/>
                <w:szCs w:val="28"/>
              </w:rPr>
              <w:t>Independent Vedic Hindu Method:</w:t>
            </w:r>
            <w:r>
              <w:rPr>
                <w:sz w:val="28"/>
                <w:szCs w:val="28"/>
              </w:rPr>
              <w:t xml:space="preserve"> Simply practice Raja Yoga (</w:t>
            </w:r>
            <w:proofErr w:type="spellStart"/>
            <w:r>
              <w:rPr>
                <w:sz w:val="28"/>
                <w:szCs w:val="28"/>
              </w:rPr>
              <w:t>concen</w:t>
            </w:r>
            <w:r w:rsidR="000048E4">
              <w:rPr>
                <w:sz w:val="28"/>
                <w:szCs w:val="28"/>
              </w:rPr>
              <w:t>-</w:t>
            </w:r>
            <w:r>
              <w:rPr>
                <w:sz w:val="28"/>
                <w:szCs w:val="28"/>
              </w:rPr>
              <w:t>tration</w:t>
            </w:r>
            <w:proofErr w:type="spellEnd"/>
            <w:r>
              <w:rPr>
                <w:sz w:val="28"/>
                <w:szCs w:val="28"/>
              </w:rPr>
              <w:t xml:space="preserve"> on the top chakra) or Bhakti Yoga (concentration on one of the heart chakras). Then you are opening “safe” energy centers with purer energies that then can travel down.</w:t>
            </w:r>
          </w:p>
        </w:tc>
        <w:tc>
          <w:tcPr>
            <w:tcW w:w="222" w:type="dxa"/>
          </w:tcPr>
          <w:p w14:paraId="3E2687C5" w14:textId="77777777" w:rsidR="00445B96" w:rsidRDefault="00445B96" w:rsidP="00005192">
            <w:pPr>
              <w:jc w:val="center"/>
              <w:rPr>
                <w:noProof/>
              </w:rPr>
            </w:pPr>
          </w:p>
        </w:tc>
        <w:tc>
          <w:tcPr>
            <w:tcW w:w="222" w:type="dxa"/>
          </w:tcPr>
          <w:p w14:paraId="1163E785" w14:textId="46EE46FF" w:rsidR="00445B96" w:rsidRDefault="00445B96" w:rsidP="00005192">
            <w:pPr>
              <w:jc w:val="center"/>
              <w:rPr>
                <w:noProof/>
              </w:rPr>
            </w:pPr>
          </w:p>
        </w:tc>
      </w:tr>
    </w:tbl>
    <w:p w14:paraId="499E4E25" w14:textId="51D10FE9" w:rsidR="002372DF" w:rsidRPr="002372DF" w:rsidRDefault="002372DF" w:rsidP="002372DF">
      <w:pPr>
        <w:jc w:val="center"/>
        <w:rPr>
          <w:b/>
          <w:sz w:val="48"/>
          <w:szCs w:val="48"/>
        </w:rPr>
      </w:pPr>
      <w:r w:rsidRPr="002372DF">
        <w:rPr>
          <w:b/>
          <w:sz w:val="48"/>
          <w:szCs w:val="48"/>
        </w:rPr>
        <w:lastRenderedPageBreak/>
        <w:t xml:space="preserve">THE FIVE </w:t>
      </w:r>
      <w:r w:rsidR="00547CB6">
        <w:rPr>
          <w:b/>
          <w:sz w:val="48"/>
          <w:szCs w:val="48"/>
        </w:rPr>
        <w:t xml:space="preserve">HINDU </w:t>
      </w:r>
      <w:r w:rsidRPr="002372DF">
        <w:rPr>
          <w:b/>
          <w:sz w:val="48"/>
          <w:szCs w:val="48"/>
        </w:rPr>
        <w:t>KOSHAS</w:t>
      </w:r>
    </w:p>
    <w:p w14:paraId="5928CE76" w14:textId="77777777" w:rsidR="002372DF" w:rsidRPr="0023185F" w:rsidRDefault="002372DF" w:rsidP="002372DF">
      <w:pPr>
        <w:jc w:val="center"/>
        <w:rPr>
          <w:b/>
          <w:sz w:val="8"/>
          <w:szCs w:val="8"/>
        </w:rPr>
      </w:pPr>
      <w:r w:rsidRPr="0023185F">
        <w:rPr>
          <w:b/>
          <w:sz w:val="8"/>
          <w:szCs w:val="8"/>
        </w:rPr>
        <w:t xml:space="preserve">   </w:t>
      </w:r>
    </w:p>
    <w:p w14:paraId="0D8569B9" w14:textId="2E0C29FB" w:rsidR="002372DF" w:rsidRPr="004208EE" w:rsidRDefault="002372DF" w:rsidP="004208EE">
      <w:pPr>
        <w:jc w:val="center"/>
        <w:rPr>
          <w:b/>
          <w:sz w:val="48"/>
          <w:szCs w:val="48"/>
        </w:rPr>
      </w:pPr>
      <w:r>
        <w:rPr>
          <w:b/>
          <w:sz w:val="28"/>
          <w:szCs w:val="28"/>
        </w:rPr>
        <w:t xml:space="preserve">Five </w:t>
      </w:r>
      <w:r w:rsidRPr="0023185F">
        <w:rPr>
          <w:b/>
          <w:sz w:val="28"/>
          <w:szCs w:val="28"/>
        </w:rPr>
        <w:t>S</w:t>
      </w:r>
      <w:r>
        <w:rPr>
          <w:b/>
          <w:sz w:val="28"/>
          <w:szCs w:val="28"/>
        </w:rPr>
        <w:t>heaths</w:t>
      </w:r>
      <w:r w:rsidR="00547CB6">
        <w:rPr>
          <w:b/>
          <w:sz w:val="28"/>
          <w:szCs w:val="28"/>
        </w:rPr>
        <w:t>, Shells,</w:t>
      </w:r>
      <w:r>
        <w:rPr>
          <w:b/>
          <w:sz w:val="28"/>
          <w:szCs w:val="28"/>
        </w:rPr>
        <w:t xml:space="preserve"> or </w:t>
      </w:r>
      <w:r w:rsidR="00547CB6">
        <w:rPr>
          <w:b/>
          <w:sz w:val="28"/>
          <w:szCs w:val="28"/>
        </w:rPr>
        <w:t>Layers of a Person</w:t>
      </w:r>
      <w:r>
        <w:rPr>
          <w:b/>
          <w:sz w:val="28"/>
          <w:szCs w:val="28"/>
        </w:rPr>
        <w:t xml:space="preserve"> in Vedantic Hinduism</w:t>
      </w:r>
    </w:p>
    <w:p w14:paraId="5235A46A" w14:textId="77777777" w:rsidR="002372DF" w:rsidRPr="0023185F" w:rsidRDefault="002372DF" w:rsidP="002372DF">
      <w:pPr>
        <w:jc w:val="center"/>
        <w:rPr>
          <w:noProof/>
          <w:sz w:val="28"/>
          <w:szCs w:val="28"/>
        </w:rPr>
      </w:pPr>
    </w:p>
    <w:p w14:paraId="6EF157E9" w14:textId="77777777" w:rsidR="002372DF" w:rsidRDefault="002372DF" w:rsidP="002372DF">
      <w:pPr>
        <w:jc w:val="center"/>
      </w:pPr>
      <w:r>
        <w:rPr>
          <w:noProof/>
        </w:rPr>
        <w:drawing>
          <wp:inline distT="0" distB="0" distL="0" distR="0" wp14:anchorId="3E9CB7D9" wp14:editId="31BF53E5">
            <wp:extent cx="6870700" cy="4585370"/>
            <wp:effectExtent l="0" t="0" r="0" b="0"/>
            <wp:docPr id="2" name="Picture 2" descr="5 koshas or 5 layers to the 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koshas or 5 layers to the sel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0011" cy="4598258"/>
                    </a:xfrm>
                    <a:prstGeom prst="rect">
                      <a:avLst/>
                    </a:prstGeom>
                    <a:noFill/>
                    <a:ln>
                      <a:noFill/>
                    </a:ln>
                  </pic:spPr>
                </pic:pic>
              </a:graphicData>
            </a:graphic>
          </wp:inline>
        </w:drawing>
      </w:r>
    </w:p>
    <w:p w14:paraId="3BC68AF1" w14:textId="77777777" w:rsidR="002372DF" w:rsidRDefault="00131B62" w:rsidP="002372DF">
      <w:pPr>
        <w:jc w:val="right"/>
        <w:rPr>
          <w:sz w:val="20"/>
          <w:szCs w:val="20"/>
        </w:rPr>
      </w:pPr>
      <w:hyperlink r:id="rId16" w:history="1">
        <w:r w:rsidR="002372DF" w:rsidRPr="002539F3">
          <w:rPr>
            <w:rStyle w:val="Hyperlink"/>
            <w:sz w:val="20"/>
            <w:szCs w:val="20"/>
          </w:rPr>
          <w:t>https://fitsri.com/yoga/koshas</w:t>
        </w:r>
      </w:hyperlink>
    </w:p>
    <w:p w14:paraId="1E50BCCC" w14:textId="77777777" w:rsidR="002372DF" w:rsidRPr="002372DF" w:rsidRDefault="002372DF" w:rsidP="002372DF">
      <w:pPr>
        <w:jc w:val="right"/>
      </w:pPr>
    </w:p>
    <w:p w14:paraId="3A22D9B0" w14:textId="77777777" w:rsidR="002372DF" w:rsidRPr="002539F3" w:rsidRDefault="002372DF" w:rsidP="002372DF">
      <w:pPr>
        <w:jc w:val="right"/>
        <w:rPr>
          <w:sz w:val="20"/>
          <w:szCs w:val="20"/>
        </w:rPr>
      </w:pPr>
      <w:r>
        <w:rPr>
          <w:noProof/>
        </w:rPr>
        <w:drawing>
          <wp:inline distT="0" distB="0" distL="0" distR="0" wp14:anchorId="1A01C113" wp14:editId="01E77749">
            <wp:extent cx="6819900" cy="3162144"/>
            <wp:effectExtent l="0" t="0" r="0" b="0"/>
            <wp:docPr id="5" name="Picture 5" descr="http://www.thehealersjournal.com/wp-content/uploads/2013/04/five-kosha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healersjournal.com/wp-content/uploads/2013/04/five-koshas-diagr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1616" cy="3195396"/>
                    </a:xfrm>
                    <a:prstGeom prst="rect">
                      <a:avLst/>
                    </a:prstGeom>
                    <a:noFill/>
                    <a:ln>
                      <a:noFill/>
                    </a:ln>
                  </pic:spPr>
                </pic:pic>
              </a:graphicData>
            </a:graphic>
          </wp:inline>
        </w:drawing>
      </w:r>
      <w:hyperlink r:id="rId18" w:history="1">
        <w:r w:rsidRPr="006E07FB">
          <w:rPr>
            <w:rStyle w:val="Hyperlink"/>
            <w:sz w:val="20"/>
            <w:szCs w:val="20"/>
          </w:rPr>
          <w:t>www.thehealersjournal.com/2013/04/23/beyond-the-chakras-the-five-koshas-health-healing/</w:t>
        </w:r>
      </w:hyperlink>
    </w:p>
    <w:p w14:paraId="12E76928" w14:textId="77777777" w:rsidR="002372DF" w:rsidRDefault="002372DF" w:rsidP="002372DF">
      <w:pPr>
        <w:jc w:val="center"/>
      </w:pPr>
      <w:r>
        <w:rPr>
          <w:noProof/>
        </w:rPr>
        <w:lastRenderedPageBreak/>
        <w:drawing>
          <wp:inline distT="0" distB="0" distL="0" distR="0" wp14:anchorId="77749CBB" wp14:editId="2739AA5F">
            <wp:extent cx="6843395" cy="8820150"/>
            <wp:effectExtent l="0" t="0" r="0" b="0"/>
            <wp:docPr id="3" name="Picture 3" descr="Image result for hindu ko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ndu kosh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9425" cy="8827922"/>
                    </a:xfrm>
                    <a:prstGeom prst="rect">
                      <a:avLst/>
                    </a:prstGeom>
                    <a:noFill/>
                    <a:ln>
                      <a:noFill/>
                    </a:ln>
                  </pic:spPr>
                </pic:pic>
              </a:graphicData>
            </a:graphic>
          </wp:inline>
        </w:drawing>
      </w:r>
    </w:p>
    <w:p w14:paraId="38C3C574" w14:textId="77777777" w:rsidR="002372DF" w:rsidRDefault="002372DF" w:rsidP="002372DF">
      <w:pPr>
        <w:jc w:val="right"/>
        <w:rPr>
          <w:rStyle w:val="Hyperlink"/>
          <w:noProof/>
          <w:sz w:val="20"/>
          <w:szCs w:val="20"/>
        </w:rPr>
      </w:pPr>
      <w:r w:rsidRPr="0023185F">
        <w:rPr>
          <w:noProof/>
          <w:sz w:val="6"/>
          <w:szCs w:val="6"/>
        </w:rPr>
        <w:t xml:space="preserve">                        </w:t>
      </w:r>
      <w:r w:rsidRPr="0023185F">
        <w:rPr>
          <w:noProof/>
          <w:sz w:val="8"/>
          <w:szCs w:val="8"/>
        </w:rPr>
        <w:br/>
      </w:r>
      <w:hyperlink r:id="rId20" w:history="1">
        <w:r w:rsidRPr="006E07FB">
          <w:rPr>
            <w:rStyle w:val="Hyperlink"/>
            <w:noProof/>
            <w:sz w:val="20"/>
            <w:szCs w:val="20"/>
          </w:rPr>
          <w:t>www.vasturemedy.com/five-layered-human-being/</w:t>
        </w:r>
      </w:hyperlink>
    </w:p>
    <w:p w14:paraId="37051131" w14:textId="6430903F" w:rsidR="00BF0E72" w:rsidRPr="007B4114" w:rsidRDefault="00BF0E72" w:rsidP="004208EE">
      <w:pPr>
        <w:jc w:val="center"/>
        <w:rPr>
          <w:b/>
          <w:sz w:val="48"/>
          <w:szCs w:val="48"/>
        </w:rPr>
      </w:pPr>
      <w:r w:rsidRPr="007B4114">
        <w:rPr>
          <w:b/>
          <w:sz w:val="48"/>
          <w:szCs w:val="48"/>
        </w:rPr>
        <w:lastRenderedPageBreak/>
        <w:t xml:space="preserve">Tibetan Buddhist 5-Wisdom Color </w:t>
      </w:r>
      <w:r w:rsidR="00B008EA">
        <w:rPr>
          <w:b/>
          <w:sz w:val="48"/>
          <w:szCs w:val="48"/>
        </w:rPr>
        <w:t>Meditation</w:t>
      </w:r>
      <w:r w:rsidR="004208EE">
        <w:rPr>
          <w:b/>
          <w:sz w:val="48"/>
          <w:szCs w:val="48"/>
        </w:rPr>
        <w:t xml:space="preserve"> </w:t>
      </w:r>
      <w:r w:rsidR="004208EE">
        <w:rPr>
          <w:i/>
          <w:iCs/>
          <w:sz w:val="12"/>
          <w:szCs w:val="12"/>
        </w:rPr>
        <w:t>(R. Jewell, 10-20)</w:t>
      </w:r>
    </w:p>
    <w:p w14:paraId="5871441D" w14:textId="56A39879" w:rsidR="00BF0E72" w:rsidRDefault="00BF0E72" w:rsidP="00BF0E72">
      <w:pPr>
        <w:jc w:val="center"/>
        <w:rPr>
          <w:b/>
          <w:sz w:val="16"/>
          <w:szCs w:val="16"/>
        </w:rPr>
      </w:pPr>
    </w:p>
    <w:p w14:paraId="5D1D4DCB" w14:textId="347356B1" w:rsidR="007B4114" w:rsidRPr="007B4114" w:rsidRDefault="000048E4" w:rsidP="007B4114">
      <w:pPr>
        <w:rPr>
          <w:rFonts w:ascii="Arial" w:hAnsi="Arial" w:cs="Arial"/>
          <w:b/>
          <w:sz w:val="28"/>
          <w:szCs w:val="28"/>
        </w:rPr>
      </w:pPr>
      <w:r>
        <w:rPr>
          <w:rFonts w:ascii="Arial" w:eastAsia="Times New Roman" w:hAnsi="Arial" w:cs="Arial"/>
          <w:color w:val="222222"/>
          <w:sz w:val="28"/>
          <w:szCs w:val="28"/>
        </w:rPr>
        <w:t xml:space="preserve">        </w:t>
      </w:r>
      <w:r w:rsidR="00B008EA">
        <w:rPr>
          <w:rFonts w:ascii="Arial" w:eastAsia="Times New Roman" w:hAnsi="Arial" w:cs="Arial"/>
          <w:color w:val="222222"/>
          <w:sz w:val="28"/>
          <w:szCs w:val="28"/>
        </w:rPr>
        <w:t xml:space="preserve">Tibetan </w:t>
      </w:r>
      <w:r w:rsidR="000A5646">
        <w:rPr>
          <w:rFonts w:ascii="Arial" w:eastAsia="Times New Roman" w:hAnsi="Arial" w:cs="Arial"/>
          <w:color w:val="222222"/>
          <w:sz w:val="28"/>
          <w:szCs w:val="28"/>
        </w:rPr>
        <w:t>f</w:t>
      </w:r>
      <w:r w:rsidR="007B4114">
        <w:rPr>
          <w:rFonts w:ascii="Arial" w:eastAsia="Times New Roman" w:hAnsi="Arial" w:cs="Arial"/>
          <w:color w:val="222222"/>
          <w:sz w:val="28"/>
          <w:szCs w:val="28"/>
        </w:rPr>
        <w:t>ive-</w:t>
      </w:r>
      <w:r w:rsidR="000A5646">
        <w:rPr>
          <w:rFonts w:ascii="Arial" w:eastAsia="Times New Roman" w:hAnsi="Arial" w:cs="Arial"/>
          <w:color w:val="222222"/>
          <w:sz w:val="28"/>
          <w:szCs w:val="28"/>
        </w:rPr>
        <w:t>w</w:t>
      </w:r>
      <w:r w:rsidR="007B4114">
        <w:rPr>
          <w:rFonts w:ascii="Arial" w:eastAsia="Times New Roman" w:hAnsi="Arial" w:cs="Arial"/>
          <w:color w:val="222222"/>
          <w:sz w:val="28"/>
          <w:szCs w:val="28"/>
        </w:rPr>
        <w:t xml:space="preserve">isdom or </w:t>
      </w:r>
      <w:r w:rsidR="000A5646">
        <w:rPr>
          <w:rFonts w:ascii="Arial" w:eastAsia="Times New Roman" w:hAnsi="Arial" w:cs="Arial"/>
          <w:color w:val="222222"/>
          <w:sz w:val="28"/>
          <w:szCs w:val="28"/>
        </w:rPr>
        <w:t>f</w:t>
      </w:r>
      <w:r w:rsidR="007B4114">
        <w:rPr>
          <w:rFonts w:ascii="Arial" w:eastAsia="Times New Roman" w:hAnsi="Arial" w:cs="Arial"/>
          <w:color w:val="222222"/>
          <w:sz w:val="28"/>
          <w:szCs w:val="28"/>
        </w:rPr>
        <w:t>ive-</w:t>
      </w:r>
      <w:r w:rsidR="0009061D">
        <w:rPr>
          <w:rFonts w:ascii="Arial" w:eastAsia="Times New Roman" w:hAnsi="Arial" w:cs="Arial"/>
          <w:color w:val="222222"/>
          <w:sz w:val="28"/>
          <w:szCs w:val="28"/>
        </w:rPr>
        <w:t>c</w:t>
      </w:r>
      <w:r w:rsidR="007B4114">
        <w:rPr>
          <w:rFonts w:ascii="Arial" w:eastAsia="Times New Roman" w:hAnsi="Arial" w:cs="Arial"/>
          <w:color w:val="222222"/>
          <w:sz w:val="28"/>
          <w:szCs w:val="28"/>
        </w:rPr>
        <w:t xml:space="preserve">olor </w:t>
      </w:r>
      <w:r w:rsidR="000A5646">
        <w:rPr>
          <w:rFonts w:ascii="Arial" w:eastAsia="Times New Roman" w:hAnsi="Arial" w:cs="Arial"/>
          <w:color w:val="222222"/>
          <w:sz w:val="28"/>
          <w:szCs w:val="28"/>
        </w:rPr>
        <w:t>y</w:t>
      </w:r>
      <w:r>
        <w:rPr>
          <w:rFonts w:ascii="Arial" w:eastAsia="Times New Roman" w:hAnsi="Arial" w:cs="Arial"/>
          <w:color w:val="222222"/>
          <w:sz w:val="28"/>
          <w:szCs w:val="28"/>
        </w:rPr>
        <w:t>oga</w:t>
      </w:r>
      <w:r w:rsidR="000A5646">
        <w:rPr>
          <w:rFonts w:ascii="Arial" w:eastAsia="Times New Roman" w:hAnsi="Arial" w:cs="Arial"/>
          <w:color w:val="222222"/>
          <w:sz w:val="28"/>
          <w:szCs w:val="28"/>
        </w:rPr>
        <w:t xml:space="preserve">, or </w:t>
      </w:r>
      <w:proofErr w:type="spellStart"/>
      <w:r w:rsidR="000A5646">
        <w:rPr>
          <w:rFonts w:ascii="Arial" w:eastAsia="Times New Roman" w:hAnsi="Arial" w:cs="Arial"/>
          <w:color w:val="222222"/>
          <w:sz w:val="28"/>
          <w:szCs w:val="28"/>
        </w:rPr>
        <w:t>maitri</w:t>
      </w:r>
      <w:proofErr w:type="spellEnd"/>
      <w:r w:rsidR="000A5646">
        <w:rPr>
          <w:rFonts w:ascii="Arial" w:eastAsia="Times New Roman" w:hAnsi="Arial" w:cs="Arial"/>
          <w:color w:val="222222"/>
          <w:sz w:val="28"/>
          <w:szCs w:val="28"/>
        </w:rPr>
        <w:t xml:space="preserve"> </w:t>
      </w:r>
      <w:r w:rsidR="0009061D">
        <w:rPr>
          <w:rFonts w:ascii="Arial" w:eastAsia="Times New Roman" w:hAnsi="Arial" w:cs="Arial"/>
          <w:color w:val="222222"/>
          <w:sz w:val="28"/>
          <w:szCs w:val="28"/>
        </w:rPr>
        <w:t xml:space="preserve">(“my-tree”) </w:t>
      </w:r>
      <w:r w:rsidR="000A5646">
        <w:rPr>
          <w:rFonts w:ascii="Arial" w:eastAsia="Times New Roman" w:hAnsi="Arial" w:cs="Arial"/>
          <w:color w:val="222222"/>
          <w:sz w:val="28"/>
          <w:szCs w:val="28"/>
        </w:rPr>
        <w:t>yoga,</w:t>
      </w:r>
      <w:r w:rsidR="00B008EA">
        <w:rPr>
          <w:rFonts w:ascii="Arial" w:eastAsia="Times New Roman" w:hAnsi="Arial" w:cs="Arial"/>
          <w:color w:val="222222"/>
          <w:sz w:val="28"/>
          <w:szCs w:val="28"/>
        </w:rPr>
        <w:t xml:space="preserve"> </w:t>
      </w:r>
      <w:r w:rsidR="007B4114">
        <w:rPr>
          <w:rFonts w:ascii="Arial" w:eastAsia="Times New Roman" w:hAnsi="Arial" w:cs="Arial"/>
          <w:color w:val="222222"/>
          <w:sz w:val="28"/>
          <w:szCs w:val="28"/>
        </w:rPr>
        <w:t xml:space="preserve">involves meditating in </w:t>
      </w:r>
      <w:r w:rsidR="0009061D">
        <w:rPr>
          <w:rFonts w:ascii="Arial" w:eastAsia="Times New Roman" w:hAnsi="Arial" w:cs="Arial"/>
          <w:color w:val="222222"/>
          <w:sz w:val="28"/>
          <w:szCs w:val="28"/>
        </w:rPr>
        <w:t xml:space="preserve">an </w:t>
      </w:r>
      <w:r w:rsidR="007B4114">
        <w:rPr>
          <w:rFonts w:ascii="Arial" w:eastAsia="Times New Roman" w:hAnsi="Arial" w:cs="Arial"/>
          <w:color w:val="222222"/>
          <w:sz w:val="28"/>
          <w:szCs w:val="28"/>
        </w:rPr>
        <w:t xml:space="preserve">environment </w:t>
      </w:r>
      <w:r w:rsidR="0009061D">
        <w:rPr>
          <w:rFonts w:ascii="Arial" w:eastAsia="Times New Roman" w:hAnsi="Arial" w:cs="Arial"/>
          <w:color w:val="222222"/>
          <w:sz w:val="28"/>
          <w:szCs w:val="28"/>
        </w:rPr>
        <w:t>with</w:t>
      </w:r>
      <w:r w:rsidR="007B4114">
        <w:rPr>
          <w:rFonts w:ascii="Arial" w:eastAsia="Times New Roman" w:hAnsi="Arial" w:cs="Arial"/>
          <w:color w:val="222222"/>
          <w:sz w:val="28"/>
          <w:szCs w:val="28"/>
        </w:rPr>
        <w:t xml:space="preserve"> one color or related sensory realities at a time.</w:t>
      </w:r>
      <w:r w:rsidR="000A5646">
        <w:rPr>
          <w:rFonts w:ascii="Arial" w:eastAsia="Times New Roman" w:hAnsi="Arial" w:cs="Arial"/>
          <w:color w:val="222222"/>
          <w:sz w:val="28"/>
          <w:szCs w:val="28"/>
        </w:rPr>
        <w:t xml:space="preserve"> M</w:t>
      </w:r>
      <w:r w:rsidR="007B4114">
        <w:rPr>
          <w:rFonts w:ascii="Arial" w:eastAsia="Times New Roman" w:hAnsi="Arial" w:cs="Arial"/>
          <w:color w:val="222222"/>
          <w:sz w:val="28"/>
          <w:szCs w:val="28"/>
        </w:rPr>
        <w:t>edi</w:t>
      </w:r>
      <w:r w:rsidR="0009061D">
        <w:rPr>
          <w:rFonts w:ascii="Arial" w:eastAsia="Times New Roman" w:hAnsi="Arial" w:cs="Arial"/>
          <w:color w:val="222222"/>
          <w:sz w:val="28"/>
          <w:szCs w:val="28"/>
        </w:rPr>
        <w:t>-</w:t>
      </w:r>
      <w:proofErr w:type="spellStart"/>
      <w:r w:rsidR="007B4114">
        <w:rPr>
          <w:rFonts w:ascii="Arial" w:eastAsia="Times New Roman" w:hAnsi="Arial" w:cs="Arial"/>
          <w:color w:val="222222"/>
          <w:sz w:val="28"/>
          <w:szCs w:val="28"/>
        </w:rPr>
        <w:t>t</w:t>
      </w:r>
      <w:r w:rsidR="0009061D">
        <w:rPr>
          <w:rFonts w:ascii="Arial" w:eastAsia="Times New Roman" w:hAnsi="Arial" w:cs="Arial"/>
          <w:color w:val="222222"/>
          <w:sz w:val="28"/>
          <w:szCs w:val="28"/>
        </w:rPr>
        <w:t>a</w:t>
      </w:r>
      <w:r w:rsidR="007B4114">
        <w:rPr>
          <w:rFonts w:ascii="Arial" w:eastAsia="Times New Roman" w:hAnsi="Arial" w:cs="Arial"/>
          <w:color w:val="222222"/>
          <w:sz w:val="28"/>
          <w:szCs w:val="28"/>
        </w:rPr>
        <w:t>tor</w:t>
      </w:r>
      <w:r w:rsidR="000A5646">
        <w:rPr>
          <w:rFonts w:ascii="Arial" w:eastAsia="Times New Roman" w:hAnsi="Arial" w:cs="Arial"/>
          <w:color w:val="222222"/>
          <w:sz w:val="28"/>
          <w:szCs w:val="28"/>
        </w:rPr>
        <w:t>s</w:t>
      </w:r>
      <w:proofErr w:type="spellEnd"/>
      <w:r w:rsidR="000A5646">
        <w:rPr>
          <w:rFonts w:ascii="Arial" w:eastAsia="Times New Roman" w:hAnsi="Arial" w:cs="Arial"/>
          <w:color w:val="222222"/>
          <w:sz w:val="28"/>
          <w:szCs w:val="28"/>
        </w:rPr>
        <w:t xml:space="preserve"> </w:t>
      </w:r>
      <w:r w:rsidR="007B4114">
        <w:rPr>
          <w:rFonts w:ascii="Arial" w:eastAsia="Times New Roman" w:hAnsi="Arial" w:cs="Arial"/>
          <w:color w:val="222222"/>
          <w:sz w:val="28"/>
          <w:szCs w:val="28"/>
        </w:rPr>
        <w:t xml:space="preserve">rest in the color/elements and wait to see what happens </w:t>
      </w:r>
      <w:r w:rsidR="0009061D">
        <w:rPr>
          <w:rFonts w:ascii="Arial" w:eastAsia="Times New Roman" w:hAnsi="Arial" w:cs="Arial"/>
          <w:color w:val="222222"/>
          <w:sz w:val="28"/>
          <w:szCs w:val="28"/>
        </w:rPr>
        <w:t>within.</w:t>
      </w:r>
      <w:r w:rsidR="007B4114">
        <w:rPr>
          <w:rFonts w:ascii="Arial" w:eastAsia="Times New Roman" w:hAnsi="Arial" w:cs="Arial"/>
          <w:color w:val="222222"/>
          <w:sz w:val="28"/>
          <w:szCs w:val="28"/>
        </w:rPr>
        <w:t xml:space="preserve"> The four spokes or quarters below represent the elements of earth, water, air, and fire, along with other real-world experiences that are part of them. </w:t>
      </w:r>
      <w:r w:rsidR="007B4114" w:rsidRPr="007B4114">
        <w:rPr>
          <w:rFonts w:ascii="Arial" w:eastAsia="Times New Roman" w:hAnsi="Arial" w:cs="Arial"/>
          <w:color w:val="222222"/>
          <w:sz w:val="28"/>
          <w:szCs w:val="28"/>
        </w:rPr>
        <w:t>The center area represents space, or emptiness</w:t>
      </w:r>
      <w:r w:rsidR="00B008EA">
        <w:rPr>
          <w:rFonts w:ascii="Arial" w:eastAsia="Times New Roman" w:hAnsi="Arial" w:cs="Arial"/>
          <w:color w:val="222222"/>
          <w:sz w:val="28"/>
          <w:szCs w:val="28"/>
        </w:rPr>
        <w:t>. (Sometimes this fifth element is not used: “spirit” is in air).</w:t>
      </w:r>
    </w:p>
    <w:p w14:paraId="1BA55C1C" w14:textId="77777777" w:rsidR="007B4114" w:rsidRPr="007B4114" w:rsidRDefault="007B4114" w:rsidP="00BF0E72">
      <w:pPr>
        <w:jc w:val="center"/>
        <w:rPr>
          <w:b/>
          <w:sz w:val="16"/>
          <w:szCs w:val="16"/>
        </w:rPr>
      </w:pPr>
    </w:p>
    <w:p w14:paraId="0C4EF909" w14:textId="77777777" w:rsidR="00BF0E72" w:rsidRDefault="00BF0E72" w:rsidP="00BF0E72">
      <w:pPr>
        <w:jc w:val="center"/>
        <w:rPr>
          <w:b/>
          <w:sz w:val="56"/>
          <w:szCs w:val="56"/>
        </w:rPr>
      </w:pPr>
      <w:r w:rsidRPr="00E37C3F">
        <w:rPr>
          <w:rFonts w:eastAsia="Times New Roman"/>
          <w:noProof/>
          <w:color w:val="33AAFF"/>
          <w:sz w:val="23"/>
          <w:szCs w:val="23"/>
        </w:rPr>
        <w:drawing>
          <wp:inline distT="0" distB="0" distL="0" distR="0" wp14:anchorId="4E0CBDF7" wp14:editId="5B22964A">
            <wp:extent cx="6711950" cy="6711950"/>
            <wp:effectExtent l="0" t="0" r="0" b="0"/>
            <wp:docPr id="4" name="Picture 4" descr="http://2.bp.blogspot.com/-NSDvJTZQ8Rs/U_CBY-7LQbI/AAAAAAAAEi4/Xzvf01SmBFs/s640/FourElements(400x4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SDvJTZQ8Rs/U_CBY-7LQbI/AAAAAAAAEi4/Xzvf01SmBFs/s640/FourElements(400x4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595" cy="6715595"/>
                    </a:xfrm>
                    <a:prstGeom prst="rect">
                      <a:avLst/>
                    </a:prstGeom>
                    <a:noFill/>
                    <a:ln>
                      <a:noFill/>
                    </a:ln>
                  </pic:spPr>
                </pic:pic>
              </a:graphicData>
            </a:graphic>
          </wp:inline>
        </w:drawing>
      </w:r>
    </w:p>
    <w:p w14:paraId="4CB48258" w14:textId="77777777" w:rsidR="00BF0E72" w:rsidRPr="007B4114" w:rsidRDefault="00131B62" w:rsidP="007B4114">
      <w:pPr>
        <w:shd w:val="clear" w:color="auto" w:fill="FFFFFF"/>
        <w:spacing w:before="60" w:after="60"/>
        <w:jc w:val="center"/>
        <w:rPr>
          <w:i/>
          <w:sz w:val="20"/>
          <w:szCs w:val="20"/>
        </w:rPr>
      </w:pPr>
      <w:hyperlink r:id="rId23" w:history="1">
        <w:r w:rsidR="00BF0E72" w:rsidRPr="007B4114">
          <w:rPr>
            <w:color w:val="0000FF"/>
            <w:sz w:val="20"/>
            <w:szCs w:val="20"/>
            <w:u w:val="single"/>
          </w:rPr>
          <w:t>http://balkhandshambhala.blogspot.com/2012/12/balkh-five-elements.html</w:t>
        </w:r>
      </w:hyperlink>
      <w:r w:rsidR="00BF0E72" w:rsidRPr="007B4114">
        <w:rPr>
          <w:sz w:val="20"/>
          <w:szCs w:val="20"/>
        </w:rPr>
        <w:t xml:space="preserve"> </w:t>
      </w:r>
      <w:r w:rsidR="00BF0E72" w:rsidRPr="007B4114">
        <w:rPr>
          <w:i/>
          <w:sz w:val="20"/>
          <w:szCs w:val="20"/>
        </w:rPr>
        <w:t>(retrieved Apr. 2019)</w:t>
      </w:r>
    </w:p>
    <w:p w14:paraId="1B950225" w14:textId="71E4DF20" w:rsidR="00A35634" w:rsidRPr="00547CB6" w:rsidRDefault="00531256" w:rsidP="00547CB6">
      <w:pPr>
        <w:shd w:val="clear" w:color="auto" w:fill="FFFFFF"/>
        <w:spacing w:before="60"/>
        <w:rPr>
          <w:rFonts w:eastAsia="Times New Roman"/>
          <w:color w:val="222222"/>
          <w:sz w:val="20"/>
          <w:szCs w:val="20"/>
        </w:rPr>
      </w:pPr>
      <w:r w:rsidRPr="007B4114">
        <w:rPr>
          <w:rFonts w:eastAsia="Times New Roman"/>
          <w:color w:val="222222"/>
          <w:sz w:val="20"/>
          <w:szCs w:val="20"/>
        </w:rPr>
        <w:t xml:space="preserve">From </w:t>
      </w:r>
      <w:r w:rsidR="00BF0E72" w:rsidRPr="007B4114">
        <w:rPr>
          <w:rFonts w:eastAsia="Times New Roman"/>
          <w:color w:val="222222"/>
          <w:sz w:val="20"/>
          <w:szCs w:val="20"/>
        </w:rPr>
        <w:t xml:space="preserve">“The Healing Practice of the Five Elements Goddesses” composed by Tenzin </w:t>
      </w:r>
      <w:proofErr w:type="spellStart"/>
      <w:r w:rsidR="00BF0E72" w:rsidRPr="007B4114">
        <w:rPr>
          <w:rFonts w:eastAsia="Times New Roman"/>
          <w:color w:val="222222"/>
          <w:sz w:val="20"/>
          <w:szCs w:val="20"/>
        </w:rPr>
        <w:t>Wangyal</w:t>
      </w:r>
      <w:proofErr w:type="spellEnd"/>
      <w:r w:rsidR="00BF0E72" w:rsidRPr="007B4114">
        <w:rPr>
          <w:rFonts w:eastAsia="Times New Roman"/>
          <w:color w:val="222222"/>
          <w:sz w:val="20"/>
          <w:szCs w:val="20"/>
        </w:rPr>
        <w:t xml:space="preserve"> Rinpoche, and explained in his book </w:t>
      </w:r>
      <w:r w:rsidR="00BF0E72" w:rsidRPr="007B4114">
        <w:rPr>
          <w:rFonts w:eastAsia="Times New Roman"/>
          <w:i/>
          <w:color w:val="222222"/>
          <w:sz w:val="20"/>
          <w:szCs w:val="20"/>
        </w:rPr>
        <w:t>Healing with Form, Energy and Light: The Five Elements in Tibetan Shamanism, Tantra, and Dzogchen</w:t>
      </w:r>
      <w:r w:rsidR="00BF0E72" w:rsidRPr="007B4114">
        <w:rPr>
          <w:rFonts w:eastAsia="Times New Roman"/>
          <w:color w:val="222222"/>
          <w:sz w:val="20"/>
          <w:szCs w:val="20"/>
        </w:rPr>
        <w:t>.”</w:t>
      </w:r>
    </w:p>
    <w:sectPr w:rsidR="00A35634" w:rsidRPr="00547CB6" w:rsidSect="00997A0C">
      <w:headerReference w:type="default" r:id="rId24"/>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CA1FA" w14:textId="77777777" w:rsidR="00131B62" w:rsidRDefault="00131B62" w:rsidP="00824019">
      <w:r>
        <w:separator/>
      </w:r>
    </w:p>
  </w:endnote>
  <w:endnote w:type="continuationSeparator" w:id="0">
    <w:p w14:paraId="6522F304" w14:textId="77777777" w:rsidR="00131B62" w:rsidRDefault="00131B62" w:rsidP="0082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18C14" w14:textId="77777777" w:rsidR="00131B62" w:rsidRDefault="00131B62" w:rsidP="00824019">
      <w:r>
        <w:separator/>
      </w:r>
    </w:p>
  </w:footnote>
  <w:footnote w:type="continuationSeparator" w:id="0">
    <w:p w14:paraId="605D8597" w14:textId="77777777" w:rsidR="00131B62" w:rsidRDefault="00131B62" w:rsidP="0082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239044"/>
      <w:docPartObj>
        <w:docPartGallery w:val="Page Numbers (Top of Page)"/>
        <w:docPartUnique/>
      </w:docPartObj>
    </w:sdtPr>
    <w:sdtEndPr>
      <w:rPr>
        <w:noProof/>
      </w:rPr>
    </w:sdtEndPr>
    <w:sdtContent>
      <w:p w14:paraId="7240A2AE" w14:textId="77777777" w:rsidR="00824019" w:rsidRDefault="00824019">
        <w:pPr>
          <w:pStyle w:val="Header"/>
          <w:jc w:val="right"/>
        </w:pPr>
        <w:r>
          <w:fldChar w:fldCharType="begin"/>
        </w:r>
        <w:r>
          <w:instrText xml:space="preserve"> PAGE   \* MERGEFORMAT </w:instrText>
        </w:r>
        <w:r>
          <w:fldChar w:fldCharType="separate"/>
        </w:r>
        <w:r w:rsidR="005A74AC">
          <w:rPr>
            <w:noProof/>
          </w:rPr>
          <w:t>5</w:t>
        </w:r>
        <w:r>
          <w:rPr>
            <w:noProof/>
          </w:rPr>
          <w:fldChar w:fldCharType="end"/>
        </w:r>
      </w:p>
    </w:sdtContent>
  </w:sdt>
  <w:p w14:paraId="34ADE2B3" w14:textId="77777777" w:rsidR="00824019" w:rsidRDefault="00824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66FA0"/>
    <w:multiLevelType w:val="hybridMultilevel"/>
    <w:tmpl w:val="DB04A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B5306"/>
    <w:multiLevelType w:val="hybridMultilevel"/>
    <w:tmpl w:val="B394AF3A"/>
    <w:lvl w:ilvl="0" w:tplc="B0E02FE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1B3DB6"/>
    <w:multiLevelType w:val="hybridMultilevel"/>
    <w:tmpl w:val="D86430F8"/>
    <w:lvl w:ilvl="0" w:tplc="23942DCC">
      <w:start w:val="1"/>
      <w:numFmt w:val="decimal"/>
      <w:lvlText w:val="%1."/>
      <w:lvlJc w:val="left"/>
      <w:pPr>
        <w:ind w:left="720" w:hanging="360"/>
      </w:pPr>
      <w:rPr>
        <w:rFonts w:hint="default"/>
        <w:b/>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682D"/>
    <w:multiLevelType w:val="hybridMultilevel"/>
    <w:tmpl w:val="F7BC772A"/>
    <w:lvl w:ilvl="0" w:tplc="133C3F28">
      <w:start w:val="1"/>
      <w:numFmt w:val="lowerLetter"/>
      <w:lvlText w:val="(%1)"/>
      <w:lvlJc w:val="left"/>
      <w:pPr>
        <w:ind w:left="1080" w:hanging="360"/>
      </w:pPr>
      <w:rPr>
        <w:rFonts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1C03BE"/>
    <w:multiLevelType w:val="hybridMultilevel"/>
    <w:tmpl w:val="F7BC772A"/>
    <w:lvl w:ilvl="0" w:tplc="133C3F28">
      <w:start w:val="1"/>
      <w:numFmt w:val="lowerLetter"/>
      <w:lvlText w:val="(%1)"/>
      <w:lvlJc w:val="left"/>
      <w:pPr>
        <w:ind w:left="1080" w:hanging="360"/>
      </w:pPr>
      <w:rPr>
        <w:rFonts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CDC60E4"/>
    <w:multiLevelType w:val="hybridMultilevel"/>
    <w:tmpl w:val="F7BC772A"/>
    <w:lvl w:ilvl="0" w:tplc="133C3F28">
      <w:start w:val="1"/>
      <w:numFmt w:val="lowerLetter"/>
      <w:lvlText w:val="(%1)"/>
      <w:lvlJc w:val="left"/>
      <w:pPr>
        <w:ind w:left="1080" w:hanging="360"/>
      </w:pPr>
      <w:rPr>
        <w:rFonts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6A509C8"/>
    <w:multiLevelType w:val="hybridMultilevel"/>
    <w:tmpl w:val="C28E620C"/>
    <w:lvl w:ilvl="0" w:tplc="E68076D4">
      <w:start w:val="1"/>
      <w:numFmt w:val="upperRoman"/>
      <w:lvlText w:val="%1."/>
      <w:lvlJc w:val="left"/>
      <w:pPr>
        <w:ind w:left="360" w:hanging="360"/>
      </w:pPr>
      <w:rPr>
        <w:rFonts w:ascii="Times New Roman" w:eastAsiaTheme="minorHAnsi" w:hAnsi="Times New Roman" w:cs="Times New Roman"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6C01"/>
    <w:rsid w:val="00000515"/>
    <w:rsid w:val="000048E4"/>
    <w:rsid w:val="00005192"/>
    <w:rsid w:val="00030DBF"/>
    <w:rsid w:val="000414D1"/>
    <w:rsid w:val="0009061D"/>
    <w:rsid w:val="0009088C"/>
    <w:rsid w:val="00095391"/>
    <w:rsid w:val="000A5646"/>
    <w:rsid w:val="000B22E7"/>
    <w:rsid w:val="000D0E8C"/>
    <w:rsid w:val="000F125D"/>
    <w:rsid w:val="000F33F6"/>
    <w:rsid w:val="00104A4D"/>
    <w:rsid w:val="00106D1A"/>
    <w:rsid w:val="0011687B"/>
    <w:rsid w:val="00131B62"/>
    <w:rsid w:val="00147F0C"/>
    <w:rsid w:val="002029BB"/>
    <w:rsid w:val="0022368A"/>
    <w:rsid w:val="00234EAA"/>
    <w:rsid w:val="002372DF"/>
    <w:rsid w:val="00273ED0"/>
    <w:rsid w:val="00280A80"/>
    <w:rsid w:val="00284787"/>
    <w:rsid w:val="00294A1E"/>
    <w:rsid w:val="00296827"/>
    <w:rsid w:val="002B276A"/>
    <w:rsid w:val="002C7C55"/>
    <w:rsid w:val="002E3F92"/>
    <w:rsid w:val="002F278D"/>
    <w:rsid w:val="0033505B"/>
    <w:rsid w:val="00373CF8"/>
    <w:rsid w:val="003B57B3"/>
    <w:rsid w:val="003C13D1"/>
    <w:rsid w:val="004208EE"/>
    <w:rsid w:val="00423CFC"/>
    <w:rsid w:val="004416B0"/>
    <w:rsid w:val="00445B96"/>
    <w:rsid w:val="004564EC"/>
    <w:rsid w:val="004A34CA"/>
    <w:rsid w:val="004A7349"/>
    <w:rsid w:val="0051016D"/>
    <w:rsid w:val="00520194"/>
    <w:rsid w:val="005202A9"/>
    <w:rsid w:val="00531256"/>
    <w:rsid w:val="00547CB6"/>
    <w:rsid w:val="0057295D"/>
    <w:rsid w:val="00592B9F"/>
    <w:rsid w:val="005A3E39"/>
    <w:rsid w:val="005A74AC"/>
    <w:rsid w:val="005B0A08"/>
    <w:rsid w:val="005B2AE3"/>
    <w:rsid w:val="005E1D8F"/>
    <w:rsid w:val="00643FE6"/>
    <w:rsid w:val="0064627A"/>
    <w:rsid w:val="00656E83"/>
    <w:rsid w:val="00662B7B"/>
    <w:rsid w:val="00731343"/>
    <w:rsid w:val="007402BF"/>
    <w:rsid w:val="00776C01"/>
    <w:rsid w:val="007A1433"/>
    <w:rsid w:val="007B4114"/>
    <w:rsid w:val="007E7019"/>
    <w:rsid w:val="00824019"/>
    <w:rsid w:val="00831DF4"/>
    <w:rsid w:val="0084744B"/>
    <w:rsid w:val="008667B9"/>
    <w:rsid w:val="00877530"/>
    <w:rsid w:val="00877B04"/>
    <w:rsid w:val="00877FFA"/>
    <w:rsid w:val="00881847"/>
    <w:rsid w:val="008A10AC"/>
    <w:rsid w:val="008C5A6D"/>
    <w:rsid w:val="008E05DC"/>
    <w:rsid w:val="008F1B42"/>
    <w:rsid w:val="00907A0A"/>
    <w:rsid w:val="009228F3"/>
    <w:rsid w:val="00973050"/>
    <w:rsid w:val="009868BD"/>
    <w:rsid w:val="00997A0C"/>
    <w:rsid w:val="009A7CDE"/>
    <w:rsid w:val="009D2035"/>
    <w:rsid w:val="00A35634"/>
    <w:rsid w:val="00A50BE0"/>
    <w:rsid w:val="00A60F7D"/>
    <w:rsid w:val="00AD3380"/>
    <w:rsid w:val="00AE3D5D"/>
    <w:rsid w:val="00B008EA"/>
    <w:rsid w:val="00B61489"/>
    <w:rsid w:val="00BC1CE9"/>
    <w:rsid w:val="00BF0E72"/>
    <w:rsid w:val="00C42F3B"/>
    <w:rsid w:val="00C536FA"/>
    <w:rsid w:val="00CD7986"/>
    <w:rsid w:val="00D16630"/>
    <w:rsid w:val="00D24084"/>
    <w:rsid w:val="00E16105"/>
    <w:rsid w:val="00E47F93"/>
    <w:rsid w:val="00EB5739"/>
    <w:rsid w:val="00ED1C04"/>
    <w:rsid w:val="00EF38CB"/>
    <w:rsid w:val="00F07252"/>
    <w:rsid w:val="00F0762D"/>
    <w:rsid w:val="00F3761A"/>
    <w:rsid w:val="00F911E6"/>
    <w:rsid w:val="00FA082E"/>
    <w:rsid w:val="00FD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0162D"/>
  <w15:docId w15:val="{7FC15FAF-D449-478F-A554-67C8E8FF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E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8CB"/>
    <w:pPr>
      <w:ind w:left="720"/>
      <w:contextualSpacing/>
    </w:pPr>
  </w:style>
  <w:style w:type="character" w:styleId="Hyperlink">
    <w:name w:val="Hyperlink"/>
    <w:basedOn w:val="DefaultParagraphFont"/>
    <w:uiPriority w:val="99"/>
    <w:unhideWhenUsed/>
    <w:rsid w:val="00A60F7D"/>
    <w:rPr>
      <w:color w:val="0000FF" w:themeColor="hyperlink"/>
      <w:u w:val="single"/>
    </w:rPr>
  </w:style>
  <w:style w:type="paragraph" w:styleId="BalloonText">
    <w:name w:val="Balloon Text"/>
    <w:basedOn w:val="Normal"/>
    <w:link w:val="BalloonTextChar"/>
    <w:uiPriority w:val="99"/>
    <w:semiHidden/>
    <w:unhideWhenUsed/>
    <w:rsid w:val="00A60F7D"/>
    <w:rPr>
      <w:rFonts w:ascii="Tahoma" w:hAnsi="Tahoma" w:cs="Tahoma"/>
      <w:sz w:val="16"/>
      <w:szCs w:val="16"/>
    </w:rPr>
  </w:style>
  <w:style w:type="character" w:customStyle="1" w:styleId="BalloonTextChar">
    <w:name w:val="Balloon Text Char"/>
    <w:basedOn w:val="DefaultParagraphFont"/>
    <w:link w:val="BalloonText"/>
    <w:uiPriority w:val="99"/>
    <w:semiHidden/>
    <w:rsid w:val="00A60F7D"/>
    <w:rPr>
      <w:rFonts w:ascii="Tahoma" w:hAnsi="Tahoma" w:cs="Tahoma"/>
      <w:sz w:val="16"/>
      <w:szCs w:val="16"/>
    </w:rPr>
  </w:style>
  <w:style w:type="paragraph" w:styleId="Header">
    <w:name w:val="header"/>
    <w:basedOn w:val="Normal"/>
    <w:link w:val="HeaderChar"/>
    <w:uiPriority w:val="99"/>
    <w:unhideWhenUsed/>
    <w:rsid w:val="00824019"/>
    <w:pPr>
      <w:tabs>
        <w:tab w:val="center" w:pos="4680"/>
        <w:tab w:val="right" w:pos="9360"/>
      </w:tabs>
    </w:pPr>
  </w:style>
  <w:style w:type="character" w:customStyle="1" w:styleId="HeaderChar">
    <w:name w:val="Header Char"/>
    <w:basedOn w:val="DefaultParagraphFont"/>
    <w:link w:val="Header"/>
    <w:uiPriority w:val="99"/>
    <w:rsid w:val="00824019"/>
  </w:style>
  <w:style w:type="paragraph" w:styleId="Footer">
    <w:name w:val="footer"/>
    <w:basedOn w:val="Normal"/>
    <w:link w:val="FooterChar"/>
    <w:uiPriority w:val="99"/>
    <w:unhideWhenUsed/>
    <w:rsid w:val="00824019"/>
    <w:pPr>
      <w:tabs>
        <w:tab w:val="center" w:pos="4680"/>
        <w:tab w:val="right" w:pos="9360"/>
      </w:tabs>
    </w:pPr>
  </w:style>
  <w:style w:type="character" w:customStyle="1" w:styleId="FooterChar">
    <w:name w:val="Footer Char"/>
    <w:basedOn w:val="DefaultParagraphFont"/>
    <w:link w:val="Footer"/>
    <w:uiPriority w:val="99"/>
    <w:rsid w:val="00824019"/>
  </w:style>
  <w:style w:type="paragraph" w:styleId="Caption">
    <w:name w:val="caption"/>
    <w:basedOn w:val="Normal"/>
    <w:next w:val="Normal"/>
    <w:uiPriority w:val="35"/>
    <w:unhideWhenUsed/>
    <w:qFormat/>
    <w:rsid w:val="002C7C55"/>
    <w:pPr>
      <w:spacing w:after="200"/>
    </w:pPr>
    <w:rPr>
      <w:b/>
      <w:bCs/>
      <w:color w:val="4F81BD" w:themeColor="accent1"/>
      <w:sz w:val="18"/>
      <w:szCs w:val="18"/>
    </w:rPr>
  </w:style>
  <w:style w:type="table" w:styleId="TableGrid">
    <w:name w:val="Table Grid"/>
    <w:basedOn w:val="TableNormal"/>
    <w:uiPriority w:val="59"/>
    <w:rsid w:val="00005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0A80"/>
    <w:rPr>
      <w:color w:val="605E5C"/>
      <w:shd w:val="clear" w:color="auto" w:fill="E1DFDD"/>
    </w:rPr>
  </w:style>
  <w:style w:type="character" w:styleId="FollowedHyperlink">
    <w:name w:val="FollowedHyperlink"/>
    <w:basedOn w:val="DefaultParagraphFont"/>
    <w:uiPriority w:val="99"/>
    <w:semiHidden/>
    <w:unhideWhenUsed/>
    <w:rsid w:val="003B57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01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itationary.org" TargetMode="External"/><Relationship Id="rId13" Type="http://schemas.openxmlformats.org/officeDocument/2006/relationships/image" Target="media/image3.jpeg"/><Relationship Id="rId18" Type="http://schemas.openxmlformats.org/officeDocument/2006/relationships/hyperlink" Target="http://www.thehealersjournal.com/2013/04/23/beyond-the-chakras-the-five-koshas-health-heal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2.bp.blogspot.com/-NSDvJTZQ8Rs/U_CBY-7LQbI/AAAAAAAAEi4/Xzvf01SmBFs/s1600/FourElements(400x400).jpg" TargetMode="External"/><Relationship Id="rId7" Type="http://schemas.openxmlformats.org/officeDocument/2006/relationships/image" Target="media/image1.jpeg"/><Relationship Id="rId12" Type="http://schemas.openxmlformats.org/officeDocument/2006/relationships/hyperlink" Target="http://www.sebadamani.com/blog/kemet-and-the-aritus"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itsri.com/yoga/koshas" TargetMode="External"/><Relationship Id="rId20" Type="http://schemas.openxmlformats.org/officeDocument/2006/relationships/hyperlink" Target="http://www.vasturemedy.com/five-layered-human-be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balkhandshambhala.blogspot.com/2012/12/balkh-five-elements.html" TargetMode="External"/><Relationship Id="rId10" Type="http://schemas.openxmlformats.org/officeDocument/2006/relationships/hyperlink" Target="http://www.MeditationDictionary.org"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MedDict.org" TargetMode="External"/><Relationship Id="rId14" Type="http://schemas.openxmlformats.org/officeDocument/2006/relationships/hyperlink" Target="http://www.bellaonline.com/ArticlesP/art67596.asp"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2584</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Jewell</dc:creator>
  <cp:keywords/>
  <dc:description/>
  <cp:lastModifiedBy>Richard Jewell</cp:lastModifiedBy>
  <cp:revision>4</cp:revision>
  <cp:lastPrinted>2019-04-19T20:59:00Z</cp:lastPrinted>
  <dcterms:created xsi:type="dcterms:W3CDTF">2020-02-21T23:47:00Z</dcterms:created>
  <dcterms:modified xsi:type="dcterms:W3CDTF">2020-10-27T21:42:00Z</dcterms:modified>
</cp:coreProperties>
</file>